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265" w:rsidRPr="001D6265" w:rsidRDefault="001D6265" w:rsidP="001D6265">
      <w:pPr>
        <w:suppressAutoHyphens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lang w:eastAsia="ar-SA"/>
        </w:rPr>
      </w:pPr>
      <w:r w:rsidRPr="001D6265">
        <w:rPr>
          <w:rFonts w:ascii="Arial" w:eastAsia="Calibri" w:hAnsi="Arial" w:cs="Arial"/>
          <w:b/>
          <w:color w:val="000000"/>
          <w:sz w:val="24"/>
          <w:lang w:eastAsia="ar-SA"/>
        </w:rPr>
        <w:t>КРАСНОЯРСКИЙ КРАЙ</w:t>
      </w:r>
    </w:p>
    <w:p w:rsidR="001D6265" w:rsidRPr="001D6265" w:rsidRDefault="001D6265" w:rsidP="001D6265">
      <w:pPr>
        <w:suppressAutoHyphens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lang w:eastAsia="ar-SA"/>
        </w:rPr>
      </w:pPr>
      <w:r w:rsidRPr="001D6265">
        <w:rPr>
          <w:rFonts w:ascii="Arial" w:eastAsia="Calibri" w:hAnsi="Arial" w:cs="Arial"/>
          <w:b/>
          <w:color w:val="000000"/>
          <w:sz w:val="24"/>
          <w:lang w:eastAsia="ar-SA"/>
        </w:rPr>
        <w:t>ГОРОДСКОЙ ОКРУГ ГОРОД БОРОДИНО КРАСНОЯРСКОГО КРАЯ</w:t>
      </w:r>
    </w:p>
    <w:p w:rsidR="001D6265" w:rsidRPr="001D6265" w:rsidRDefault="001D6265" w:rsidP="001D6265">
      <w:pPr>
        <w:suppressAutoHyphens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lang w:eastAsia="ar-SA"/>
        </w:rPr>
      </w:pPr>
      <w:r w:rsidRPr="001D6265">
        <w:rPr>
          <w:rFonts w:ascii="Arial" w:eastAsia="Calibri" w:hAnsi="Arial" w:cs="Arial"/>
          <w:b/>
          <w:color w:val="000000"/>
          <w:sz w:val="24"/>
          <w:lang w:eastAsia="ar-SA"/>
        </w:rPr>
        <w:t>АДМИНИСТРАЦИЯ ГОРОДА БОРОДИНО</w:t>
      </w:r>
    </w:p>
    <w:p w:rsidR="001D6265" w:rsidRPr="001D6265" w:rsidRDefault="001D6265" w:rsidP="001D6265">
      <w:pPr>
        <w:tabs>
          <w:tab w:val="left" w:pos="6450"/>
        </w:tabs>
        <w:suppressAutoHyphens/>
        <w:spacing w:after="0" w:line="240" w:lineRule="auto"/>
        <w:ind w:firstLine="709"/>
        <w:jc w:val="center"/>
        <w:rPr>
          <w:rFonts w:ascii="Arial" w:eastAsia="Calibri" w:hAnsi="Arial" w:cs="Arial"/>
          <w:b/>
          <w:color w:val="000000"/>
          <w:sz w:val="24"/>
          <w:lang w:eastAsia="ar-SA"/>
        </w:rPr>
      </w:pPr>
    </w:p>
    <w:p w:rsidR="001D6265" w:rsidRPr="001D6265" w:rsidRDefault="001D6265" w:rsidP="001D6265">
      <w:pPr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24"/>
          <w:szCs w:val="24"/>
        </w:rPr>
      </w:pPr>
      <w:r w:rsidRPr="001D6265">
        <w:rPr>
          <w:rFonts w:ascii="Arial" w:eastAsia="Times New Roman" w:hAnsi="Arial" w:cs="Arial"/>
          <w:b/>
          <w:bCs/>
          <w:kern w:val="1"/>
          <w:sz w:val="24"/>
          <w:szCs w:val="24"/>
        </w:rPr>
        <w:t>ПОСТАНОВЛЕНИЕ</w:t>
      </w:r>
      <w:r w:rsidRPr="001D6265">
        <w:rPr>
          <w:rFonts w:ascii="Arial" w:eastAsia="Times New Roman" w:hAnsi="Arial" w:cs="Arial"/>
          <w:kern w:val="1"/>
          <w:sz w:val="24"/>
          <w:szCs w:val="24"/>
        </w:rPr>
        <w:t> </w:t>
      </w:r>
    </w:p>
    <w:p w:rsidR="001D6265" w:rsidRPr="001D6265" w:rsidRDefault="001D6265" w:rsidP="001D6265">
      <w:p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kern w:val="1"/>
          <w:sz w:val="24"/>
          <w:szCs w:val="24"/>
        </w:rPr>
      </w:pPr>
    </w:p>
    <w:p w:rsidR="001D6265" w:rsidRPr="001D6265" w:rsidRDefault="00E248AD" w:rsidP="00E248AD">
      <w:pPr>
        <w:shd w:val="clear" w:color="auto" w:fill="FFFFFF"/>
        <w:tabs>
          <w:tab w:val="left" w:pos="3969"/>
        </w:tabs>
        <w:suppressAutoHyphens/>
        <w:spacing w:after="0" w:line="240" w:lineRule="auto"/>
        <w:rPr>
          <w:rFonts w:ascii="Symbol" w:eastAsia="Times New Roman" w:hAnsi="Symbol" w:cs="Arial"/>
          <w:bCs/>
          <w:kern w:val="1"/>
          <w:sz w:val="24"/>
          <w:szCs w:val="24"/>
        </w:rPr>
      </w:pPr>
      <w:r>
        <w:rPr>
          <w:rFonts w:ascii="Arial" w:eastAsia="Times New Roman" w:hAnsi="Arial" w:cs="Arial"/>
          <w:bCs/>
          <w:kern w:val="1"/>
          <w:sz w:val="24"/>
          <w:szCs w:val="24"/>
        </w:rPr>
        <w:t xml:space="preserve">15.04.2024 </w:t>
      </w:r>
      <w:r>
        <w:rPr>
          <w:rFonts w:ascii="Arial" w:eastAsia="Times New Roman" w:hAnsi="Arial" w:cs="Arial"/>
          <w:bCs/>
          <w:kern w:val="1"/>
          <w:sz w:val="24"/>
          <w:szCs w:val="24"/>
        </w:rPr>
        <w:tab/>
      </w:r>
      <w:r w:rsidR="001D6265" w:rsidRPr="001D6265">
        <w:rPr>
          <w:rFonts w:ascii="Arial" w:eastAsia="Times New Roman" w:hAnsi="Arial" w:cs="Arial"/>
          <w:bCs/>
          <w:kern w:val="1"/>
          <w:sz w:val="24"/>
          <w:szCs w:val="24"/>
        </w:rPr>
        <w:t>г. Бородино</w:t>
      </w:r>
      <w:r>
        <w:rPr>
          <w:rFonts w:ascii="Arial" w:eastAsia="Times New Roman" w:hAnsi="Arial" w:cs="Arial"/>
          <w:bCs/>
          <w:kern w:val="1"/>
          <w:sz w:val="24"/>
          <w:szCs w:val="24"/>
        </w:rPr>
        <w:tab/>
      </w:r>
      <w:r>
        <w:rPr>
          <w:rFonts w:ascii="Arial" w:eastAsia="Times New Roman" w:hAnsi="Arial" w:cs="Arial"/>
          <w:bCs/>
          <w:kern w:val="1"/>
          <w:sz w:val="24"/>
          <w:szCs w:val="24"/>
        </w:rPr>
        <w:tab/>
      </w:r>
      <w:r>
        <w:rPr>
          <w:rFonts w:ascii="Arial" w:eastAsia="Times New Roman" w:hAnsi="Arial" w:cs="Arial"/>
          <w:bCs/>
          <w:kern w:val="1"/>
          <w:sz w:val="24"/>
          <w:szCs w:val="24"/>
        </w:rPr>
        <w:tab/>
      </w:r>
      <w:r>
        <w:rPr>
          <w:rFonts w:ascii="Arial" w:eastAsia="Times New Roman" w:hAnsi="Arial" w:cs="Arial"/>
          <w:bCs/>
          <w:kern w:val="1"/>
          <w:sz w:val="24"/>
          <w:szCs w:val="24"/>
        </w:rPr>
        <w:tab/>
      </w:r>
      <w:r>
        <w:rPr>
          <w:rFonts w:ascii="Arial" w:eastAsia="Times New Roman" w:hAnsi="Arial" w:cs="Arial"/>
          <w:bCs/>
          <w:kern w:val="1"/>
          <w:sz w:val="24"/>
          <w:szCs w:val="24"/>
        </w:rPr>
        <w:tab/>
        <w:t>№ 260</w:t>
      </w:r>
      <w:bookmarkStart w:id="0" w:name="_GoBack"/>
      <w:bookmarkEnd w:id="0"/>
    </w:p>
    <w:p w:rsidR="001D6265" w:rsidRPr="001D6265" w:rsidRDefault="001D6265" w:rsidP="001D6265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</w:pPr>
    </w:p>
    <w:p w:rsidR="001D6265" w:rsidRPr="001D6265" w:rsidRDefault="001D6265" w:rsidP="001D6265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</w:pPr>
    </w:p>
    <w:p w:rsidR="001D6265" w:rsidRPr="001D6265" w:rsidRDefault="001D6265" w:rsidP="001D62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kern w:val="1"/>
          <w:lang w:eastAsia="zh-CN"/>
        </w:rPr>
      </w:pPr>
      <w:r w:rsidRPr="001D6265">
        <w:rPr>
          <w:rFonts w:ascii="Times New Roman" w:eastAsia="Times New Roman" w:hAnsi="Times New Roman" w:cs="Times New Roman"/>
          <w:color w:val="FF0000"/>
          <w:kern w:val="1"/>
          <w:lang w:eastAsia="zh-CN"/>
        </w:rPr>
        <w:t>[МЕСТО ДЛЯ ШТАМПА]</w:t>
      </w:r>
    </w:p>
    <w:p w:rsidR="001D6265" w:rsidRPr="001D6265" w:rsidRDefault="001D6265" w:rsidP="001D6265">
      <w:pPr>
        <w:tabs>
          <w:tab w:val="left" w:pos="0"/>
        </w:tabs>
        <w:suppressAutoHyphens/>
        <w:spacing w:after="0" w:line="240" w:lineRule="auto"/>
        <w:rPr>
          <w:rFonts w:ascii="Arial" w:eastAsia="Calibri" w:hAnsi="Arial" w:cs="Arial"/>
          <w:color w:val="000000"/>
          <w:sz w:val="24"/>
          <w:lang w:eastAsia="ar-SA"/>
        </w:rPr>
      </w:pPr>
      <w:r w:rsidRPr="001D6265">
        <w:rPr>
          <w:rFonts w:ascii="Arial" w:eastAsia="Calibri" w:hAnsi="Arial" w:cs="Arial"/>
          <w:color w:val="000000"/>
          <w:sz w:val="24"/>
          <w:lang w:eastAsia="ar-SA"/>
        </w:rPr>
        <w:t xml:space="preserve"> </w:t>
      </w:r>
    </w:p>
    <w:p w:rsidR="001D6265" w:rsidRPr="001D6265" w:rsidRDefault="001D6265" w:rsidP="001D6265">
      <w:pPr>
        <w:suppressAutoHyphens/>
        <w:spacing w:after="0" w:line="240" w:lineRule="auto"/>
        <w:ind w:right="-5"/>
        <w:jc w:val="both"/>
        <w:rPr>
          <w:rFonts w:ascii="Arial" w:eastAsia="Calibri" w:hAnsi="Arial" w:cs="Arial"/>
          <w:color w:val="auto"/>
          <w:sz w:val="24"/>
          <w:lang w:eastAsia="ar-SA"/>
        </w:rPr>
      </w:pPr>
    </w:p>
    <w:tbl>
      <w:tblPr>
        <w:tblW w:w="14534" w:type="dxa"/>
        <w:tblCellMar>
          <w:left w:w="118" w:type="dxa"/>
        </w:tblCellMar>
        <w:tblLook w:val="04A0" w:firstRow="1" w:lastRow="0" w:firstColumn="1" w:lastColumn="0" w:noHBand="0" w:noVBand="1"/>
      </w:tblPr>
      <w:tblGrid>
        <w:gridCol w:w="9606"/>
        <w:gridCol w:w="4928"/>
      </w:tblGrid>
      <w:tr w:rsidR="001D6265" w:rsidRPr="008B2B97" w:rsidTr="00801EA9">
        <w:tc>
          <w:tcPr>
            <w:tcW w:w="9606" w:type="dxa"/>
            <w:vMerge w:val="restart"/>
            <w:shd w:val="clear" w:color="auto" w:fill="FFFFFF" w:themeFill="background1"/>
          </w:tcPr>
          <w:p w:rsidR="001D6265" w:rsidRPr="008B2B97" w:rsidRDefault="001D6265" w:rsidP="00801EA9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8B2B97">
              <w:rPr>
                <w:sz w:val="24"/>
                <w:szCs w:val="24"/>
              </w:rPr>
              <w:t>О внесении изменений в постановлени</w:t>
            </w:r>
            <w:r>
              <w:rPr>
                <w:sz w:val="24"/>
                <w:szCs w:val="24"/>
              </w:rPr>
              <w:t>е</w:t>
            </w:r>
            <w:r w:rsidRPr="008B2B97">
              <w:rPr>
                <w:sz w:val="24"/>
                <w:szCs w:val="24"/>
              </w:rPr>
              <w:t xml:space="preserve"> администрации города Бородино от 31.10.2013 №</w:t>
            </w:r>
            <w:r>
              <w:rPr>
                <w:sz w:val="24"/>
                <w:szCs w:val="24"/>
              </w:rPr>
              <w:t xml:space="preserve"> </w:t>
            </w:r>
            <w:r w:rsidRPr="008B2B97">
              <w:rPr>
                <w:sz w:val="24"/>
                <w:szCs w:val="24"/>
              </w:rPr>
              <w:t>1196 «Об утверждении муниципальной программы «Содействие развитию гражданского общества в городе Бородино»</w:t>
            </w:r>
          </w:p>
          <w:p w:rsidR="001D6265" w:rsidRPr="008B2B97" w:rsidRDefault="001D6265" w:rsidP="00801EA9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28" w:type="dxa"/>
            <w:shd w:val="clear" w:color="auto" w:fill="FFFFFF" w:themeFill="background1"/>
          </w:tcPr>
          <w:p w:rsidR="001D6265" w:rsidRPr="008B2B97" w:rsidRDefault="001D6265" w:rsidP="00801EA9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1D6265" w:rsidRPr="008B2B97" w:rsidTr="00801EA9">
        <w:tc>
          <w:tcPr>
            <w:tcW w:w="9606" w:type="dxa"/>
            <w:vMerge/>
            <w:shd w:val="clear" w:color="auto" w:fill="FFFFFF" w:themeFill="background1"/>
          </w:tcPr>
          <w:p w:rsidR="001D6265" w:rsidRPr="008B2B97" w:rsidRDefault="001D6265" w:rsidP="00801EA9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28" w:type="dxa"/>
            <w:shd w:val="clear" w:color="auto" w:fill="FFFFFF" w:themeFill="background1"/>
          </w:tcPr>
          <w:p w:rsidR="001D6265" w:rsidRPr="008B2B97" w:rsidRDefault="001D6265" w:rsidP="00801EA9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1D6265" w:rsidRPr="008B2B97" w:rsidRDefault="001D6265" w:rsidP="001D6265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1D6265" w:rsidRPr="008B2B97" w:rsidRDefault="001D6265" w:rsidP="001D626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В соответствии со ст. 179 Бюджетного кодекса Российской Федерации, постановлением администрации города Бородино от 23.07.2013 г. № 760 «Об утверждении Порядка принятия решений о разработке муниципальных программ города Бородино</w:t>
      </w:r>
      <w:r>
        <w:rPr>
          <w:rFonts w:ascii="Arial" w:hAnsi="Arial" w:cs="Arial"/>
          <w:sz w:val="24"/>
          <w:szCs w:val="24"/>
        </w:rPr>
        <w:t>, их формировании и реализации»,</w:t>
      </w:r>
      <w:r w:rsidRPr="008B2B97">
        <w:rPr>
          <w:rFonts w:ascii="Arial" w:hAnsi="Arial" w:cs="Arial"/>
          <w:sz w:val="24"/>
          <w:szCs w:val="24"/>
        </w:rPr>
        <w:t xml:space="preserve"> распоряжени</w:t>
      </w:r>
      <w:r>
        <w:rPr>
          <w:rFonts w:ascii="Arial" w:hAnsi="Arial" w:cs="Arial"/>
          <w:sz w:val="24"/>
          <w:szCs w:val="24"/>
        </w:rPr>
        <w:t>ем</w:t>
      </w:r>
      <w:r w:rsidRPr="008B2B97">
        <w:rPr>
          <w:rFonts w:ascii="Arial" w:hAnsi="Arial" w:cs="Arial"/>
          <w:sz w:val="24"/>
          <w:szCs w:val="24"/>
        </w:rPr>
        <w:t xml:space="preserve"> администрации города Бородино от 26.07.2013 № 92 «Об утверждении перечня муниципальных программ города Бородино», постановление</w:t>
      </w:r>
      <w:r>
        <w:rPr>
          <w:rFonts w:ascii="Arial" w:hAnsi="Arial" w:cs="Arial"/>
          <w:sz w:val="24"/>
          <w:szCs w:val="24"/>
        </w:rPr>
        <w:t>м</w:t>
      </w:r>
      <w:r w:rsidRPr="008B2B97">
        <w:rPr>
          <w:rFonts w:ascii="Arial" w:hAnsi="Arial" w:cs="Arial"/>
          <w:sz w:val="24"/>
          <w:szCs w:val="24"/>
        </w:rPr>
        <w:t xml:space="preserve"> администрации города Бородино от </w:t>
      </w:r>
      <w:r>
        <w:rPr>
          <w:rFonts w:ascii="Arial" w:hAnsi="Arial" w:cs="Arial"/>
          <w:sz w:val="24"/>
          <w:szCs w:val="24"/>
        </w:rPr>
        <w:t xml:space="preserve">23.07.2015 № 644 «О порядке составления проекта решения Бородинского городского Совета депутатов о бюджете города Бородино на очередной финансовый год и плановый период», на основании Устава города </w:t>
      </w:r>
      <w:r w:rsidRPr="008B2B97">
        <w:rPr>
          <w:rFonts w:ascii="Arial" w:hAnsi="Arial" w:cs="Arial"/>
          <w:sz w:val="24"/>
          <w:szCs w:val="24"/>
        </w:rPr>
        <w:t>Бородино ПОСТАНОВЛЯЮ:</w:t>
      </w:r>
    </w:p>
    <w:p w:rsidR="008B45BB" w:rsidRPr="008B45BB" w:rsidRDefault="008B45BB" w:rsidP="008B45BB">
      <w:pPr>
        <w:pStyle w:val="ConsPlusNormal"/>
        <w:widowControl/>
        <w:ind w:firstLine="0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ab/>
      </w:r>
      <w:r w:rsidRPr="008B45BB">
        <w:rPr>
          <w:color w:val="000000"/>
          <w:sz w:val="24"/>
          <w:szCs w:val="24"/>
          <w:shd w:val="clear" w:color="auto" w:fill="FFFFFF"/>
        </w:rPr>
        <w:t xml:space="preserve">1. Приложения к постановлению администрации города Бородино от 31.10.2013 № 1196 «Об утверждении муниципальной программы «Содействие развитию гражданского общества в городе Бородино» изложить в новой редакции. </w:t>
      </w:r>
    </w:p>
    <w:p w:rsidR="00F42A5B" w:rsidRDefault="008B45BB" w:rsidP="008B45BB">
      <w:pPr>
        <w:pStyle w:val="ConsPlusNormal"/>
        <w:widowControl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8B45BB">
        <w:rPr>
          <w:color w:val="000000"/>
          <w:sz w:val="24"/>
          <w:szCs w:val="24"/>
          <w:shd w:val="clear" w:color="auto" w:fill="FFFFFF"/>
        </w:rPr>
        <w:t xml:space="preserve">2. Контроль за исполнением настоящего постановления возложить на заместителя Главы города Бородино по общественно-политической работе О.А. Иванину. </w:t>
      </w:r>
    </w:p>
    <w:p w:rsidR="008B45BB" w:rsidRPr="008B45BB" w:rsidRDefault="008B45BB" w:rsidP="008B45BB">
      <w:pPr>
        <w:pStyle w:val="ConsPlusNormal"/>
        <w:widowControl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8B45BB">
        <w:rPr>
          <w:color w:val="000000"/>
          <w:sz w:val="24"/>
          <w:szCs w:val="24"/>
          <w:shd w:val="clear" w:color="auto" w:fill="FFFFFF"/>
        </w:rPr>
        <w:t xml:space="preserve">3. Постановление подлежит опубликованию в газете «Бородинский вестник» и на официальном сайте городского округа города Бородино Красноярского края. </w:t>
      </w:r>
    </w:p>
    <w:p w:rsidR="001D6265" w:rsidRPr="008B45BB" w:rsidRDefault="008B45BB" w:rsidP="008B45B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B45BB">
        <w:rPr>
          <w:color w:val="000000"/>
          <w:sz w:val="24"/>
          <w:szCs w:val="24"/>
          <w:shd w:val="clear" w:color="auto" w:fill="FFFFFF"/>
        </w:rPr>
        <w:t>4. Постановление вступает в силу не ранее дня, следующего за днем его официального опубликования.</w:t>
      </w:r>
    </w:p>
    <w:p w:rsidR="001D6265" w:rsidRPr="008B2B97" w:rsidRDefault="001D6265" w:rsidP="008B45BB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1D6265" w:rsidRPr="008B2B97" w:rsidRDefault="00776CB1" w:rsidP="00F42A5B">
      <w:pPr>
        <w:pStyle w:val="ConsPlusNormal"/>
        <w:widowControl/>
        <w:ind w:firstLine="709"/>
        <w:rPr>
          <w:sz w:val="24"/>
          <w:szCs w:val="24"/>
        </w:rPr>
      </w:pPr>
      <w:r>
        <w:rPr>
          <w:sz w:val="24"/>
          <w:szCs w:val="24"/>
        </w:rPr>
        <w:t>Г</w:t>
      </w:r>
      <w:r w:rsidR="001D6265" w:rsidRPr="008B2B97">
        <w:rPr>
          <w:sz w:val="24"/>
          <w:szCs w:val="24"/>
        </w:rPr>
        <w:t>лав</w:t>
      </w:r>
      <w:r w:rsidR="00F42A5B">
        <w:rPr>
          <w:sz w:val="24"/>
          <w:szCs w:val="24"/>
        </w:rPr>
        <w:t>а</w:t>
      </w:r>
      <w:r w:rsidR="001D6265" w:rsidRPr="008B2B97">
        <w:rPr>
          <w:sz w:val="24"/>
          <w:szCs w:val="24"/>
        </w:rPr>
        <w:t xml:space="preserve"> города Бородино </w:t>
      </w:r>
      <w:r w:rsidR="001D6265" w:rsidRPr="008B2B97">
        <w:rPr>
          <w:sz w:val="24"/>
          <w:szCs w:val="24"/>
        </w:rPr>
        <w:tab/>
      </w:r>
      <w:r w:rsidR="001D6265" w:rsidRPr="008B2B97">
        <w:rPr>
          <w:sz w:val="24"/>
          <w:szCs w:val="24"/>
        </w:rPr>
        <w:tab/>
      </w:r>
      <w:r w:rsidR="001D6265" w:rsidRPr="008B2B97">
        <w:rPr>
          <w:sz w:val="24"/>
          <w:szCs w:val="24"/>
        </w:rPr>
        <w:tab/>
      </w:r>
      <w:r w:rsidR="001D6265" w:rsidRPr="008B2B97">
        <w:rPr>
          <w:sz w:val="24"/>
          <w:szCs w:val="24"/>
        </w:rPr>
        <w:tab/>
      </w:r>
      <w:r w:rsidR="001D6265" w:rsidRPr="008B2B97">
        <w:rPr>
          <w:sz w:val="24"/>
          <w:szCs w:val="24"/>
        </w:rPr>
        <w:tab/>
      </w:r>
      <w:r w:rsidR="001D6265">
        <w:rPr>
          <w:sz w:val="24"/>
          <w:szCs w:val="24"/>
        </w:rPr>
        <w:tab/>
      </w:r>
      <w:r w:rsidR="00032348">
        <w:rPr>
          <w:sz w:val="24"/>
          <w:szCs w:val="24"/>
        </w:rPr>
        <w:t>А.Ф. Веретенников</w:t>
      </w:r>
    </w:p>
    <w:p w:rsidR="001D6265" w:rsidRPr="001D6265" w:rsidRDefault="001D6265" w:rsidP="001D6265">
      <w:pPr>
        <w:suppressAutoHyphens/>
        <w:spacing w:after="0" w:line="240" w:lineRule="auto"/>
        <w:ind w:right="-82"/>
        <w:rPr>
          <w:rFonts w:ascii="Arial" w:eastAsia="Calibri" w:hAnsi="Arial" w:cs="Arial"/>
          <w:color w:val="auto"/>
          <w:lang w:eastAsia="ar-SA"/>
        </w:rPr>
      </w:pPr>
    </w:p>
    <w:p w:rsidR="001D6265" w:rsidRDefault="001D6265" w:rsidP="001D62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kern w:val="1"/>
          <w:sz w:val="24"/>
          <w:szCs w:val="24"/>
        </w:rPr>
      </w:pPr>
    </w:p>
    <w:p w:rsidR="001D6265" w:rsidRPr="001D6265" w:rsidRDefault="001D6265" w:rsidP="001D62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kern w:val="1"/>
          <w:sz w:val="28"/>
          <w:szCs w:val="28"/>
          <w:lang w:eastAsia="zh-CN"/>
        </w:rPr>
      </w:pPr>
      <w:r w:rsidRPr="001D6265">
        <w:rPr>
          <w:rFonts w:ascii="Times New Roman" w:eastAsia="Times New Roman" w:hAnsi="Times New Roman" w:cs="Times New Roman"/>
          <w:color w:val="FF0000"/>
          <w:kern w:val="1"/>
          <w:sz w:val="24"/>
          <w:szCs w:val="24"/>
        </w:rPr>
        <w:t>[МЕСТО ДЛЯ ПОДПИСИ]</w:t>
      </w:r>
    </w:p>
    <w:p w:rsidR="001D6265" w:rsidRPr="008B2B97" w:rsidRDefault="001D6265" w:rsidP="001D6265">
      <w:pPr>
        <w:pStyle w:val="ConsPlusNormal"/>
        <w:widowControl/>
        <w:ind w:firstLine="0"/>
        <w:rPr>
          <w:sz w:val="24"/>
          <w:szCs w:val="24"/>
        </w:rPr>
      </w:pPr>
    </w:p>
    <w:p w:rsidR="001D6265" w:rsidRPr="008B2B97" w:rsidRDefault="001D6265" w:rsidP="001D6265">
      <w:pPr>
        <w:pStyle w:val="ConsPlusNormal"/>
        <w:widowControl/>
        <w:ind w:firstLine="0"/>
        <w:rPr>
          <w:sz w:val="24"/>
          <w:szCs w:val="24"/>
        </w:rPr>
      </w:pPr>
    </w:p>
    <w:p w:rsidR="001D6265" w:rsidRPr="008B2B97" w:rsidRDefault="001D6265" w:rsidP="001D6265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:rsidR="001D6265" w:rsidRPr="008B2B97" w:rsidRDefault="001D6265" w:rsidP="001D6265">
      <w:pPr>
        <w:pStyle w:val="ConsPlusNormal"/>
        <w:widowControl/>
        <w:ind w:firstLine="0"/>
        <w:rPr>
          <w:sz w:val="24"/>
          <w:szCs w:val="24"/>
        </w:rPr>
      </w:pPr>
    </w:p>
    <w:p w:rsidR="001D6265" w:rsidRPr="008B2B97" w:rsidRDefault="001D6265" w:rsidP="001D6265">
      <w:pPr>
        <w:pStyle w:val="ConsPlusNormal"/>
        <w:widowControl/>
        <w:ind w:firstLine="0"/>
        <w:rPr>
          <w:sz w:val="24"/>
          <w:szCs w:val="24"/>
        </w:rPr>
      </w:pPr>
    </w:p>
    <w:p w:rsidR="001D6265" w:rsidRPr="00C67753" w:rsidRDefault="001D6265" w:rsidP="001D626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67753">
        <w:rPr>
          <w:rFonts w:ascii="Arial" w:hAnsi="Arial" w:cs="Arial"/>
          <w:sz w:val="20"/>
          <w:szCs w:val="20"/>
        </w:rPr>
        <w:t xml:space="preserve">Суровцева </w:t>
      </w:r>
    </w:p>
    <w:p w:rsidR="001D6265" w:rsidRPr="00BF5C0C" w:rsidRDefault="001D6265" w:rsidP="001D626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4-49-89</w:t>
      </w:r>
    </w:p>
    <w:p w:rsidR="00BF5C0C" w:rsidRPr="001D6265" w:rsidRDefault="00BF5C0C" w:rsidP="00C677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B45BB" w:rsidRDefault="008B45BB" w:rsidP="001D6265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8B45BB" w:rsidRDefault="008B45BB" w:rsidP="00F42A5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1D6265" w:rsidRPr="008B2B97" w:rsidRDefault="001D6265" w:rsidP="001D6265">
      <w:pPr>
        <w:spacing w:after="0" w:line="240" w:lineRule="auto"/>
        <w:ind w:left="5103"/>
        <w:jc w:val="right"/>
        <w:rPr>
          <w:rFonts w:ascii="Arial" w:hAnsi="Arial" w:cs="Arial"/>
          <w:bCs/>
          <w:sz w:val="24"/>
          <w:szCs w:val="24"/>
        </w:rPr>
      </w:pPr>
    </w:p>
    <w:p w:rsidR="001D6265" w:rsidRPr="008B2B97" w:rsidRDefault="001D6265" w:rsidP="001D6265">
      <w:pPr>
        <w:spacing w:after="0" w:line="240" w:lineRule="auto"/>
        <w:ind w:left="5103" w:firstLine="6"/>
        <w:jc w:val="right"/>
        <w:rPr>
          <w:rFonts w:ascii="Arial" w:hAnsi="Arial" w:cs="Arial"/>
          <w:bCs/>
          <w:sz w:val="24"/>
          <w:szCs w:val="24"/>
        </w:rPr>
      </w:pPr>
      <w:r w:rsidRPr="008B2B97">
        <w:rPr>
          <w:rFonts w:ascii="Arial" w:hAnsi="Arial" w:cs="Arial"/>
          <w:bCs/>
          <w:sz w:val="24"/>
          <w:szCs w:val="24"/>
        </w:rPr>
        <w:lastRenderedPageBreak/>
        <w:t>Приложение к постановлению</w:t>
      </w:r>
    </w:p>
    <w:p w:rsidR="001D6265" w:rsidRDefault="001D6265" w:rsidP="001D6265">
      <w:pPr>
        <w:spacing w:after="0" w:line="240" w:lineRule="auto"/>
        <w:ind w:left="5103" w:firstLine="6"/>
        <w:jc w:val="right"/>
        <w:rPr>
          <w:rFonts w:ascii="Arial" w:hAnsi="Arial" w:cs="Arial"/>
          <w:bCs/>
          <w:sz w:val="24"/>
          <w:szCs w:val="24"/>
        </w:rPr>
      </w:pPr>
      <w:r w:rsidRPr="008B2B97">
        <w:rPr>
          <w:rFonts w:ascii="Arial" w:hAnsi="Arial" w:cs="Arial"/>
          <w:bCs/>
          <w:sz w:val="24"/>
          <w:szCs w:val="24"/>
        </w:rPr>
        <w:t>администрации города Бородино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1D6265" w:rsidRPr="008B2B97" w:rsidRDefault="001D6265" w:rsidP="001D6265">
      <w:pPr>
        <w:spacing w:after="0" w:line="240" w:lineRule="auto"/>
        <w:ind w:left="5103" w:firstLine="6"/>
        <w:jc w:val="right"/>
        <w:rPr>
          <w:rFonts w:ascii="Arial" w:hAnsi="Arial" w:cs="Arial"/>
          <w:bCs/>
          <w:sz w:val="24"/>
          <w:szCs w:val="24"/>
        </w:rPr>
      </w:pPr>
      <w:r w:rsidRPr="008B2B97">
        <w:rPr>
          <w:rFonts w:ascii="Arial" w:hAnsi="Arial" w:cs="Arial"/>
          <w:bCs/>
          <w:sz w:val="24"/>
          <w:szCs w:val="24"/>
        </w:rPr>
        <w:t>от 31.10.2013 г.</w:t>
      </w:r>
      <w:r>
        <w:rPr>
          <w:rFonts w:ascii="Arial" w:hAnsi="Arial" w:cs="Arial"/>
          <w:bCs/>
          <w:sz w:val="24"/>
          <w:szCs w:val="24"/>
        </w:rPr>
        <w:t xml:space="preserve"> №</w:t>
      </w:r>
      <w:r w:rsidRPr="008B2B97">
        <w:rPr>
          <w:rFonts w:ascii="Arial" w:hAnsi="Arial" w:cs="Arial"/>
          <w:bCs/>
          <w:sz w:val="24"/>
          <w:szCs w:val="24"/>
        </w:rPr>
        <w:t>1196</w:t>
      </w:r>
    </w:p>
    <w:p w:rsidR="00EA342E" w:rsidRPr="008B2B97" w:rsidRDefault="00EA342E" w:rsidP="00EA342E">
      <w:pPr>
        <w:spacing w:after="0" w:line="240" w:lineRule="auto"/>
        <w:ind w:firstLine="6"/>
        <w:rPr>
          <w:rFonts w:ascii="Arial" w:hAnsi="Arial" w:cs="Arial"/>
          <w:b/>
          <w:bCs/>
          <w:sz w:val="24"/>
          <w:szCs w:val="24"/>
        </w:rPr>
      </w:pPr>
    </w:p>
    <w:p w:rsidR="00EA342E" w:rsidRPr="008B2B97" w:rsidRDefault="00EA342E" w:rsidP="00EA342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B2B97">
        <w:rPr>
          <w:rFonts w:ascii="Arial" w:hAnsi="Arial" w:cs="Arial"/>
          <w:b/>
          <w:bCs/>
          <w:sz w:val="24"/>
          <w:szCs w:val="24"/>
        </w:rPr>
        <w:t>Паспорт</w:t>
      </w:r>
    </w:p>
    <w:p w:rsidR="00EA342E" w:rsidRPr="008B2B97" w:rsidRDefault="00EA342E" w:rsidP="00EA342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B2B97">
        <w:rPr>
          <w:rFonts w:ascii="Arial" w:hAnsi="Arial" w:cs="Arial"/>
          <w:b/>
          <w:bCs/>
          <w:sz w:val="24"/>
          <w:szCs w:val="24"/>
        </w:rPr>
        <w:t xml:space="preserve">муниципальной программы </w:t>
      </w:r>
    </w:p>
    <w:p w:rsidR="00EA342E" w:rsidRDefault="00EA342E" w:rsidP="00EA342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B2B97">
        <w:rPr>
          <w:rFonts w:ascii="Arial" w:hAnsi="Arial" w:cs="Arial"/>
          <w:b/>
          <w:bCs/>
          <w:sz w:val="24"/>
          <w:szCs w:val="24"/>
        </w:rPr>
        <w:t xml:space="preserve">«Содействие развитию гражданского общества </w:t>
      </w:r>
    </w:p>
    <w:p w:rsidR="00EA342E" w:rsidRPr="008B2B97" w:rsidRDefault="00EA342E" w:rsidP="00EA342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в </w:t>
      </w:r>
      <w:r w:rsidRPr="008B2B97">
        <w:rPr>
          <w:rFonts w:ascii="Arial" w:hAnsi="Arial" w:cs="Arial"/>
          <w:b/>
          <w:bCs/>
          <w:sz w:val="24"/>
          <w:szCs w:val="24"/>
        </w:rPr>
        <w:t>городе Бородино»</w:t>
      </w:r>
    </w:p>
    <w:tbl>
      <w:tblPr>
        <w:tblW w:w="10031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3790"/>
        <w:gridCol w:w="6241"/>
      </w:tblGrid>
      <w:tr w:rsidR="00EA342E" w:rsidRPr="008B2B97" w:rsidTr="008C249A">
        <w:trPr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342E" w:rsidRPr="008B2B97" w:rsidRDefault="00EA342E" w:rsidP="008C249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>Наименование муниципальной программы</w:t>
            </w:r>
          </w:p>
        </w:tc>
        <w:tc>
          <w:tcPr>
            <w:tcW w:w="6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342E" w:rsidRDefault="00EA342E" w:rsidP="008C249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>«Содействие развитию гражданского общества</w:t>
            </w:r>
          </w:p>
          <w:p w:rsidR="00EA342E" w:rsidRPr="008B2B97" w:rsidRDefault="00EA342E" w:rsidP="008C249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 xml:space="preserve"> в городе Бородино»</w:t>
            </w:r>
          </w:p>
        </w:tc>
      </w:tr>
      <w:tr w:rsidR="00EA342E" w:rsidRPr="008B2B97" w:rsidTr="008C249A">
        <w:trPr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342E" w:rsidRPr="008B2B97" w:rsidRDefault="00EA342E" w:rsidP="008C249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>Основание для разработки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>муниципальной программы</w:t>
            </w:r>
          </w:p>
        </w:tc>
        <w:tc>
          <w:tcPr>
            <w:tcW w:w="6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342E" w:rsidRPr="008B2B97" w:rsidRDefault="00EA342E" w:rsidP="000F3250">
            <w:pPr>
              <w:suppressAutoHyphens/>
              <w:snapToGrid w:val="0"/>
              <w:spacing w:after="0" w:line="240" w:lineRule="auto"/>
              <w:ind w:firstLine="237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</w:rPr>
              <w:t xml:space="preserve">Ст. 179 Бюджетного кодекса РФ; </w:t>
            </w:r>
          </w:p>
          <w:p w:rsidR="00EA342E" w:rsidRDefault="00EA342E" w:rsidP="000F3250">
            <w:pPr>
              <w:suppressAutoHyphens/>
              <w:snapToGrid w:val="0"/>
              <w:spacing w:after="0" w:line="240" w:lineRule="auto"/>
              <w:ind w:firstLine="23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</w:rPr>
              <w:t>Постановление администрации города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</w:rPr>
              <w:t>Бородино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</w:rPr>
              <w:t>№ 760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</w:rPr>
              <w:t>от 23.07.2013 «Об утверждении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</w:rPr>
              <w:t>Порядка принятия решений 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</w:rPr>
              <w:t>разработке муниципальных программ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</w:rPr>
              <w:t>города Бородино, их</w:t>
            </w:r>
            <w:r>
              <w:rPr>
                <w:rFonts w:ascii="Arial" w:hAnsi="Arial" w:cs="Arial"/>
                <w:sz w:val="24"/>
                <w:szCs w:val="24"/>
              </w:rPr>
              <w:t xml:space="preserve"> формировании и реализации»;</w:t>
            </w:r>
          </w:p>
          <w:p w:rsidR="00EA342E" w:rsidRPr="008B2B97" w:rsidRDefault="00EA342E" w:rsidP="000F3250">
            <w:pPr>
              <w:suppressAutoHyphens/>
              <w:snapToGrid w:val="0"/>
              <w:spacing w:after="0" w:line="240" w:lineRule="auto"/>
              <w:ind w:firstLine="23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Р</w:t>
            </w:r>
            <w:r w:rsidRPr="008B2B97">
              <w:rPr>
                <w:rFonts w:ascii="Arial" w:hAnsi="Arial" w:cs="Arial"/>
                <w:sz w:val="24"/>
                <w:szCs w:val="24"/>
              </w:rPr>
              <w:t>аспоряжение администрации города Бородино от 26.07.2013 № 92 «Об утверждении перечня муниципальных программ города Бородино».</w:t>
            </w:r>
          </w:p>
        </w:tc>
      </w:tr>
      <w:tr w:rsidR="00EA342E" w:rsidRPr="008B2B97" w:rsidTr="008C249A">
        <w:trPr>
          <w:trHeight w:val="564"/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342E" w:rsidRPr="008B2B97" w:rsidRDefault="00EA342E" w:rsidP="008C249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 xml:space="preserve">муниципальной </w:t>
            </w:r>
            <w:r w:rsidRPr="008B2B97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6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342E" w:rsidRPr="008B2B97" w:rsidRDefault="00EA342E" w:rsidP="000F3250">
            <w:pPr>
              <w:suppressAutoHyphens/>
              <w:snapToGrid w:val="0"/>
              <w:spacing w:after="0" w:line="240" w:lineRule="auto"/>
              <w:ind w:firstLine="237"/>
              <w:rPr>
                <w:rFonts w:ascii="Arial" w:hAnsi="Arial" w:cs="Arial"/>
                <w:sz w:val="24"/>
                <w:szCs w:val="24"/>
              </w:rPr>
            </w:pPr>
            <w:bookmarkStart w:id="1" w:name="__DdeLink__454_1799752297"/>
            <w:bookmarkEnd w:id="1"/>
            <w:r w:rsidRPr="008B2B97">
              <w:rPr>
                <w:rFonts w:ascii="Arial" w:hAnsi="Arial" w:cs="Arial"/>
                <w:sz w:val="24"/>
                <w:szCs w:val="24"/>
              </w:rPr>
              <w:t xml:space="preserve">Администрация города Бородино </w:t>
            </w:r>
          </w:p>
        </w:tc>
      </w:tr>
      <w:tr w:rsidR="00EA342E" w:rsidRPr="008B2B97" w:rsidTr="008C249A">
        <w:trPr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342E" w:rsidRPr="008B2B97" w:rsidRDefault="00EA342E" w:rsidP="008C2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>Соисполнители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 xml:space="preserve">муниципальной </w:t>
            </w:r>
            <w:r w:rsidRPr="008B2B97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6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342E" w:rsidRPr="008B2B97" w:rsidRDefault="00EA342E" w:rsidP="000F3250">
            <w:pPr>
              <w:suppressAutoHyphens/>
              <w:spacing w:after="0" w:line="240" w:lineRule="auto"/>
              <w:ind w:left="34" w:firstLine="237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 xml:space="preserve">Администрация города Бородино </w:t>
            </w:r>
          </w:p>
        </w:tc>
      </w:tr>
      <w:tr w:rsidR="00EA342E" w:rsidRPr="008B2B97" w:rsidTr="008C249A">
        <w:trPr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342E" w:rsidRPr="008B2B97" w:rsidRDefault="00EA342E" w:rsidP="008C249A">
            <w:pPr>
              <w:tabs>
                <w:tab w:val="left" w:pos="113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6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342E" w:rsidRPr="008B2B97" w:rsidRDefault="00EA342E" w:rsidP="008C249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EA342E" w:rsidRPr="008B2B97" w:rsidTr="008C249A">
        <w:trPr>
          <w:trHeight w:val="1490"/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342E" w:rsidRPr="008B2B97" w:rsidRDefault="00EA342E" w:rsidP="008C249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>Цели муниципальной программы</w:t>
            </w:r>
          </w:p>
        </w:tc>
        <w:tc>
          <w:tcPr>
            <w:tcW w:w="6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342E" w:rsidRPr="008B2B97" w:rsidRDefault="00EA342E" w:rsidP="000F3250">
            <w:pPr>
              <w:pStyle w:val="ConsNormal"/>
              <w:ind w:right="-47" w:firstLine="379"/>
              <w:rPr>
                <w:sz w:val="24"/>
                <w:szCs w:val="24"/>
              </w:rPr>
            </w:pPr>
            <w:r w:rsidRPr="008B2B97">
              <w:rPr>
                <w:sz w:val="24"/>
                <w:szCs w:val="24"/>
              </w:rPr>
              <w:t>Создание условий для дальнейшего развития гражданского общества, повышения социальной активности населения, создание условий для прозрачности деятельности органов местного самоуправления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EA342E" w:rsidRPr="008B2B97" w:rsidTr="008C249A">
        <w:trPr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342E" w:rsidRPr="008B2B97" w:rsidRDefault="00EA342E" w:rsidP="008C2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342E" w:rsidRPr="008B2B97" w:rsidRDefault="00EA342E" w:rsidP="008C249A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highlight w:val="white"/>
              </w:rPr>
            </w:pPr>
            <w:r w:rsidRPr="008B2B97">
              <w:rPr>
                <w:rFonts w:ascii="Arial" w:hAnsi="Arial" w:cs="Arial"/>
                <w:color w:val="000000"/>
                <w:sz w:val="24"/>
                <w:szCs w:val="24"/>
                <w:highlight w:val="white"/>
              </w:rPr>
              <w:t>Обеспечение жителей города Бородино достоверной социально значимой информацией</w:t>
            </w:r>
            <w:r>
              <w:rPr>
                <w:rFonts w:ascii="Arial" w:hAnsi="Arial" w:cs="Arial"/>
                <w:color w:val="000000"/>
                <w:sz w:val="24"/>
                <w:szCs w:val="24"/>
                <w:highlight w:val="white"/>
              </w:rPr>
              <w:t>.</w:t>
            </w:r>
          </w:p>
          <w:p w:rsidR="00EA342E" w:rsidRPr="008B2B97" w:rsidRDefault="00EA342E" w:rsidP="008C249A">
            <w:pPr>
              <w:pStyle w:val="a8"/>
              <w:numPr>
                <w:ilvl w:val="0"/>
                <w:numId w:val="2"/>
              </w:numPr>
              <w:tabs>
                <w:tab w:val="left" w:pos="907"/>
              </w:tabs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2B97">
              <w:rPr>
                <w:rFonts w:ascii="Arial" w:hAnsi="Arial" w:cs="Arial"/>
                <w:color w:val="000000"/>
                <w:sz w:val="24"/>
                <w:szCs w:val="24"/>
              </w:rPr>
              <w:t>Создание условий для получения гражданами и организациями информации о деятельности и решениях органов местного самоуправления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:rsidR="00EA342E" w:rsidRPr="008B2B97" w:rsidRDefault="00EA342E" w:rsidP="008C249A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>Повышение качества издания газеты и осуществление издательской деятельности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A342E" w:rsidRPr="008B2B97" w:rsidTr="008C249A">
        <w:trPr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342E" w:rsidRPr="008B2B97" w:rsidRDefault="00EA342E" w:rsidP="008C249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>Этапы и сроки реализации муниципальной программы</w:t>
            </w:r>
          </w:p>
        </w:tc>
        <w:tc>
          <w:tcPr>
            <w:tcW w:w="6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342E" w:rsidRPr="008B2B97" w:rsidRDefault="00EA342E" w:rsidP="000F3250">
            <w:pPr>
              <w:suppressAutoHyphens/>
              <w:snapToGrid w:val="0"/>
              <w:spacing w:after="0" w:line="240" w:lineRule="auto"/>
              <w:ind w:firstLine="379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>первый этап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</w:rPr>
              <w:t>- 2014 год</w:t>
            </w:r>
          </w:p>
          <w:p w:rsidR="00EA342E" w:rsidRPr="008B2B97" w:rsidRDefault="00EA342E" w:rsidP="000F3250">
            <w:pPr>
              <w:suppressAutoHyphens/>
              <w:snapToGrid w:val="0"/>
              <w:spacing w:after="0" w:line="240" w:lineRule="auto"/>
              <w:ind w:firstLine="379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>второй этап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</w:rPr>
              <w:t>- 2015 год</w:t>
            </w:r>
          </w:p>
          <w:p w:rsidR="00EA342E" w:rsidRPr="008B2B97" w:rsidRDefault="00EA342E" w:rsidP="000F3250">
            <w:pPr>
              <w:suppressAutoHyphens/>
              <w:snapToGrid w:val="0"/>
              <w:spacing w:after="0" w:line="240" w:lineRule="auto"/>
              <w:ind w:firstLine="379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>третий этап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</w:rPr>
              <w:t>- 2016 год</w:t>
            </w:r>
          </w:p>
          <w:p w:rsidR="00EA342E" w:rsidRPr="008B2B97" w:rsidRDefault="00EA342E" w:rsidP="000F3250">
            <w:pPr>
              <w:suppressAutoHyphens/>
              <w:snapToGrid w:val="0"/>
              <w:spacing w:after="0" w:line="240" w:lineRule="auto"/>
              <w:ind w:firstLine="379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>четвертый этап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</w:rPr>
              <w:t>- 2017 год</w:t>
            </w:r>
          </w:p>
          <w:p w:rsidR="00EA342E" w:rsidRPr="008B2B97" w:rsidRDefault="00EA342E" w:rsidP="000F3250">
            <w:pPr>
              <w:suppressAutoHyphens/>
              <w:snapToGrid w:val="0"/>
              <w:spacing w:after="0" w:line="240" w:lineRule="auto"/>
              <w:ind w:firstLine="379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>пятый этап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</w:rPr>
              <w:t>- 2018 год</w:t>
            </w:r>
          </w:p>
          <w:p w:rsidR="00EA342E" w:rsidRPr="008B2B97" w:rsidRDefault="00EA342E" w:rsidP="000F3250">
            <w:pPr>
              <w:suppressAutoHyphens/>
              <w:snapToGrid w:val="0"/>
              <w:spacing w:after="0" w:line="240" w:lineRule="auto"/>
              <w:ind w:firstLine="379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>шестой этап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</w:rPr>
              <w:t>- 2019 год</w:t>
            </w:r>
          </w:p>
          <w:p w:rsidR="00EA342E" w:rsidRPr="008B2B97" w:rsidRDefault="00EA342E" w:rsidP="000F3250">
            <w:pPr>
              <w:suppressAutoHyphens/>
              <w:snapToGrid w:val="0"/>
              <w:spacing w:after="0" w:line="240" w:lineRule="auto"/>
              <w:ind w:firstLine="379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>седьмой этап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>- 2020 год</w:t>
            </w:r>
          </w:p>
          <w:p w:rsidR="00EA342E" w:rsidRDefault="00EA342E" w:rsidP="000F3250">
            <w:pPr>
              <w:suppressAutoHyphens/>
              <w:snapToGrid w:val="0"/>
              <w:spacing w:after="0" w:line="240" w:lineRule="auto"/>
              <w:ind w:firstLine="379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>восьмой этап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>- 2021 год</w:t>
            </w:r>
          </w:p>
          <w:p w:rsidR="00EA342E" w:rsidRDefault="00EA342E" w:rsidP="000F3250">
            <w:pPr>
              <w:suppressAutoHyphens/>
              <w:snapToGrid w:val="0"/>
              <w:spacing w:after="0" w:line="240" w:lineRule="auto"/>
              <w:ind w:firstLine="379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девятый этап - 2022 год</w:t>
            </w:r>
          </w:p>
          <w:p w:rsidR="00EA342E" w:rsidRDefault="00EA342E" w:rsidP="000F3250">
            <w:pPr>
              <w:suppressAutoHyphens/>
              <w:snapToGrid w:val="0"/>
              <w:spacing w:after="0" w:line="240" w:lineRule="auto"/>
              <w:ind w:firstLine="379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05C4F">
              <w:rPr>
                <w:rFonts w:ascii="Arial" w:hAnsi="Arial" w:cs="Arial"/>
                <w:sz w:val="24"/>
                <w:szCs w:val="24"/>
                <w:lang w:eastAsia="ar-SA"/>
              </w:rPr>
              <w:t>десятый этап - 2023 год</w:t>
            </w:r>
          </w:p>
          <w:p w:rsidR="00EA342E" w:rsidRDefault="00EA342E" w:rsidP="000F3250">
            <w:pPr>
              <w:suppressAutoHyphens/>
              <w:snapToGrid w:val="0"/>
              <w:spacing w:after="0" w:line="240" w:lineRule="auto"/>
              <w:ind w:firstLine="379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одиннадцатый этап - 2024 год</w:t>
            </w:r>
          </w:p>
          <w:p w:rsidR="00EA342E" w:rsidRDefault="00EA342E" w:rsidP="000F3250">
            <w:pPr>
              <w:suppressAutoHyphens/>
              <w:snapToGrid w:val="0"/>
              <w:spacing w:after="0" w:line="240" w:lineRule="auto"/>
              <w:ind w:firstLine="379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74A46">
              <w:rPr>
                <w:rFonts w:ascii="Arial" w:hAnsi="Arial" w:cs="Arial"/>
                <w:sz w:val="24"/>
                <w:szCs w:val="24"/>
                <w:lang w:eastAsia="ar-SA"/>
              </w:rPr>
              <w:t>двенадцатый этап - 2025 год</w:t>
            </w:r>
          </w:p>
          <w:p w:rsidR="002417BE" w:rsidRPr="008B2B97" w:rsidRDefault="002417BE" w:rsidP="000F3250">
            <w:pPr>
              <w:suppressAutoHyphens/>
              <w:snapToGrid w:val="0"/>
              <w:spacing w:after="0" w:line="240" w:lineRule="auto"/>
              <w:ind w:firstLine="379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214859">
              <w:rPr>
                <w:rFonts w:ascii="Arial" w:hAnsi="Arial" w:cs="Arial"/>
                <w:color w:val="auto"/>
                <w:sz w:val="24"/>
                <w:szCs w:val="24"/>
                <w:lang w:eastAsia="ar-SA"/>
              </w:rPr>
              <w:t>тринадцатый этап – 2026 год</w:t>
            </w:r>
          </w:p>
        </w:tc>
      </w:tr>
      <w:tr w:rsidR="00EA342E" w:rsidRPr="000530CB" w:rsidTr="008C249A">
        <w:trPr>
          <w:trHeight w:val="1589"/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342E" w:rsidRPr="00D41AB6" w:rsidRDefault="00EA342E" w:rsidP="008C249A">
            <w:pPr>
              <w:snapToGri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1AB6">
              <w:rPr>
                <w:rFonts w:ascii="Arial" w:hAnsi="Arial" w:cs="Arial"/>
                <w:sz w:val="24"/>
                <w:szCs w:val="24"/>
              </w:rPr>
              <w:lastRenderedPageBreak/>
              <w:t>Перечень целевых показателей и показателей результативности программы с расшифровкой плановых значений по годам ее реализации</w:t>
            </w:r>
            <w:r w:rsidRPr="00D41AB6">
              <w:rPr>
                <w:rFonts w:ascii="Arial" w:hAnsi="Arial" w:cs="Arial"/>
                <w:color w:val="000000" w:themeColor="text1"/>
                <w:sz w:val="24"/>
                <w:szCs w:val="24"/>
              </w:rPr>
              <w:t>, значения целевых показателей на долгосрочный период</w:t>
            </w:r>
            <w:r w:rsidRPr="00D41AB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1AB6">
              <w:rPr>
                <w:rFonts w:ascii="Arial" w:hAnsi="Arial" w:cs="Arial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 xml:space="preserve">приложение </w:t>
            </w:r>
            <w:r w:rsidRPr="00D41AB6">
              <w:rPr>
                <w:rFonts w:ascii="Arial" w:hAnsi="Arial" w:cs="Arial"/>
                <w:sz w:val="24"/>
                <w:szCs w:val="24"/>
              </w:rPr>
              <w:t>1, 2 к настоящему паспорту</w:t>
            </w:r>
            <w:r w:rsidRPr="00D41AB6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  <w:p w:rsidR="00EA342E" w:rsidRPr="000530CB" w:rsidRDefault="00EA342E" w:rsidP="008C249A">
            <w:pPr>
              <w:tabs>
                <w:tab w:val="left" w:pos="1418"/>
              </w:tabs>
              <w:spacing w:after="0" w:line="240" w:lineRule="auto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342E" w:rsidRPr="00674A46" w:rsidRDefault="00EA342E" w:rsidP="000F3250">
            <w:pPr>
              <w:pStyle w:val="a9"/>
              <w:ind w:firstLine="37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Уровень удовлетворенности населения города Бородино информационной открытостью органов местного самоуправления (% от числа опрошенных):</w:t>
            </w:r>
          </w:p>
          <w:p w:rsidR="00EA342E" w:rsidRPr="00674A46" w:rsidRDefault="00EA342E" w:rsidP="000F3250">
            <w:pPr>
              <w:pStyle w:val="a9"/>
              <w:ind w:firstLine="37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2014 - 93%</w:t>
            </w:r>
          </w:p>
          <w:p w:rsidR="00EA342E" w:rsidRPr="00674A46" w:rsidRDefault="00EA342E" w:rsidP="000F3250">
            <w:pPr>
              <w:pStyle w:val="a9"/>
              <w:ind w:firstLine="37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2015 - 94 %</w:t>
            </w:r>
          </w:p>
          <w:p w:rsidR="00EA342E" w:rsidRPr="00674A46" w:rsidRDefault="00EA342E" w:rsidP="000F3250">
            <w:pPr>
              <w:pStyle w:val="a9"/>
              <w:ind w:firstLine="37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2016 - 95 %</w:t>
            </w:r>
          </w:p>
          <w:p w:rsidR="00EA342E" w:rsidRPr="00674A46" w:rsidRDefault="00EA342E" w:rsidP="000F3250">
            <w:pPr>
              <w:pStyle w:val="a9"/>
              <w:ind w:firstLine="37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2017 - 95 %</w:t>
            </w:r>
          </w:p>
          <w:p w:rsidR="00EA342E" w:rsidRPr="00674A46" w:rsidRDefault="00EA342E" w:rsidP="000F3250">
            <w:pPr>
              <w:pStyle w:val="a9"/>
              <w:ind w:firstLine="37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2018 - 95 %</w:t>
            </w:r>
          </w:p>
          <w:p w:rsidR="00EA342E" w:rsidRPr="00674A46" w:rsidRDefault="00EA342E" w:rsidP="000F3250">
            <w:pPr>
              <w:pStyle w:val="a9"/>
              <w:ind w:firstLine="37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2019 - 95%</w:t>
            </w:r>
          </w:p>
          <w:p w:rsidR="00EA342E" w:rsidRPr="00674A46" w:rsidRDefault="00BC18F9" w:rsidP="000F3250">
            <w:pPr>
              <w:pStyle w:val="a9"/>
              <w:ind w:firstLine="37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2020 - </w:t>
            </w:r>
            <w:r w:rsidR="00EA342E" w:rsidRPr="00674A46">
              <w:rPr>
                <w:rFonts w:ascii="Arial" w:hAnsi="Arial" w:cs="Arial"/>
                <w:sz w:val="24"/>
                <w:szCs w:val="24"/>
              </w:rPr>
              <w:t>95,7%</w:t>
            </w:r>
          </w:p>
          <w:p w:rsidR="00EA342E" w:rsidRPr="00674A46" w:rsidRDefault="00BC18F9" w:rsidP="000F3250">
            <w:pPr>
              <w:pStyle w:val="a9"/>
              <w:ind w:firstLine="37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2021 - </w:t>
            </w:r>
            <w:r w:rsidR="00EA342E" w:rsidRPr="00674A46">
              <w:rPr>
                <w:rFonts w:ascii="Arial" w:hAnsi="Arial" w:cs="Arial"/>
                <w:sz w:val="24"/>
                <w:szCs w:val="24"/>
              </w:rPr>
              <w:t>97,09%</w:t>
            </w:r>
          </w:p>
          <w:p w:rsidR="00EA342E" w:rsidRPr="00674A46" w:rsidRDefault="00BC18F9" w:rsidP="000F3250">
            <w:pPr>
              <w:pStyle w:val="a9"/>
              <w:ind w:firstLine="37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2022 -</w:t>
            </w:r>
            <w:r w:rsidR="00EA342E" w:rsidRPr="00674A46">
              <w:rPr>
                <w:rFonts w:ascii="Arial" w:hAnsi="Arial" w:cs="Arial"/>
                <w:sz w:val="24"/>
                <w:szCs w:val="24"/>
              </w:rPr>
              <w:t xml:space="preserve"> 9</w:t>
            </w:r>
            <w:r w:rsidR="00674A46" w:rsidRPr="00674A46">
              <w:rPr>
                <w:rFonts w:ascii="Arial" w:hAnsi="Arial" w:cs="Arial"/>
                <w:sz w:val="24"/>
                <w:szCs w:val="24"/>
              </w:rPr>
              <w:t>7,14</w:t>
            </w:r>
            <w:r w:rsidR="00EA342E" w:rsidRPr="00674A46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EA342E" w:rsidRPr="00214859" w:rsidRDefault="00EA342E" w:rsidP="000F3250">
            <w:pPr>
              <w:pStyle w:val="a9"/>
              <w:ind w:firstLine="379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1485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2023 - </w:t>
            </w:r>
            <w:r w:rsidR="00BC18F9" w:rsidRPr="00214859">
              <w:rPr>
                <w:rFonts w:ascii="Arial" w:hAnsi="Arial" w:cs="Arial"/>
                <w:color w:val="000000" w:themeColor="text1"/>
                <w:sz w:val="24"/>
                <w:szCs w:val="24"/>
              </w:rPr>
              <w:t>97,</w:t>
            </w:r>
            <w:r w:rsidR="001D6265" w:rsidRPr="00214859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="00A939CD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  <w:r w:rsidRPr="00214859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</w:p>
          <w:p w:rsidR="00EA342E" w:rsidRPr="00214859" w:rsidRDefault="00EA342E" w:rsidP="000F3250">
            <w:pPr>
              <w:pStyle w:val="a9"/>
              <w:ind w:firstLine="379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1485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2024 - </w:t>
            </w:r>
            <w:r w:rsidR="00BC18F9" w:rsidRPr="00214859">
              <w:rPr>
                <w:rFonts w:ascii="Arial" w:hAnsi="Arial" w:cs="Arial"/>
                <w:color w:val="000000" w:themeColor="text1"/>
                <w:sz w:val="24"/>
                <w:szCs w:val="24"/>
              </w:rPr>
              <w:t>97,</w:t>
            </w:r>
            <w:r w:rsidR="00D87B17" w:rsidRPr="00214859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="00A939CD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  <w:r w:rsidRPr="00214859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</w:p>
          <w:p w:rsidR="00EA342E" w:rsidRPr="00214859" w:rsidRDefault="00EA342E" w:rsidP="000F3250">
            <w:pPr>
              <w:pStyle w:val="a9"/>
              <w:ind w:firstLine="379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1485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2025 - </w:t>
            </w:r>
            <w:r w:rsidR="00BC18F9" w:rsidRPr="00214859">
              <w:rPr>
                <w:rFonts w:ascii="Arial" w:hAnsi="Arial" w:cs="Arial"/>
                <w:color w:val="000000" w:themeColor="text1"/>
                <w:sz w:val="24"/>
                <w:szCs w:val="24"/>
              </w:rPr>
              <w:t>97,</w:t>
            </w:r>
            <w:r w:rsidR="00D87B17" w:rsidRPr="00214859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="00A939CD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  <w:r w:rsidRPr="00214859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</w:p>
          <w:p w:rsidR="00674A46" w:rsidRPr="00214859" w:rsidRDefault="002417BE" w:rsidP="000F3250">
            <w:pPr>
              <w:pStyle w:val="a9"/>
              <w:ind w:firstLine="379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14859">
              <w:rPr>
                <w:rFonts w:ascii="Arial" w:hAnsi="Arial" w:cs="Arial"/>
                <w:color w:val="000000" w:themeColor="text1"/>
                <w:sz w:val="24"/>
                <w:szCs w:val="24"/>
              </w:rPr>
              <w:t>2026 – 97,</w:t>
            </w:r>
            <w:r w:rsidR="00D87B17" w:rsidRPr="00214859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="00A939CD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  <w:r w:rsidRPr="0021485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%</w:t>
            </w:r>
          </w:p>
          <w:p w:rsidR="00EA342E" w:rsidRPr="00674A46" w:rsidRDefault="00EA342E" w:rsidP="000F3250">
            <w:pPr>
              <w:pStyle w:val="a9"/>
              <w:ind w:firstLine="37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Обеспечение оперативного освещения в СМИ важнейших общественно-политических, социально-культурных событий и работы ЖКХ в городе Бородино:</w:t>
            </w:r>
          </w:p>
          <w:p w:rsidR="00EA342E" w:rsidRPr="00674A46" w:rsidRDefault="00EA342E" w:rsidP="000F3250">
            <w:pPr>
              <w:pStyle w:val="a9"/>
              <w:ind w:firstLine="37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2014 - 52 тыс. экз. совокупного тиража</w:t>
            </w:r>
          </w:p>
          <w:p w:rsidR="00EA342E" w:rsidRPr="00674A46" w:rsidRDefault="00EA342E" w:rsidP="000F3250">
            <w:pPr>
              <w:pStyle w:val="a9"/>
              <w:ind w:firstLine="37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2015 - 52 тыс. экз. совокупного тиража</w:t>
            </w:r>
          </w:p>
          <w:p w:rsidR="00EA342E" w:rsidRPr="00674A46" w:rsidRDefault="00EA342E" w:rsidP="000F3250">
            <w:pPr>
              <w:pStyle w:val="a9"/>
              <w:ind w:firstLine="37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2016 - 52 тыс. экз. совокупного тиража</w:t>
            </w:r>
          </w:p>
          <w:p w:rsidR="00EA342E" w:rsidRPr="00674A46" w:rsidRDefault="00EA342E" w:rsidP="000F3250">
            <w:pPr>
              <w:pStyle w:val="a9"/>
              <w:ind w:firstLine="37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2017 - 52 тыс. экз. совокупного тиража</w:t>
            </w:r>
          </w:p>
          <w:p w:rsidR="00EA342E" w:rsidRPr="00674A46" w:rsidRDefault="00EA342E" w:rsidP="000F3250">
            <w:pPr>
              <w:pStyle w:val="a9"/>
              <w:ind w:firstLine="37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2018 - 52 тыс. экз. совокупного тиража</w:t>
            </w:r>
          </w:p>
          <w:p w:rsidR="00EA342E" w:rsidRPr="00674A46" w:rsidRDefault="00EA342E" w:rsidP="000F3250">
            <w:pPr>
              <w:pStyle w:val="a9"/>
              <w:ind w:firstLine="37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2019 - 52 тыс. экз. совокупного тиража</w:t>
            </w:r>
          </w:p>
          <w:p w:rsidR="00EA342E" w:rsidRPr="00674A46" w:rsidRDefault="00EA342E" w:rsidP="000F3250">
            <w:pPr>
              <w:pStyle w:val="a9"/>
              <w:ind w:firstLine="37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2020 - 52 тыс. экз. совокупного тиража</w:t>
            </w:r>
          </w:p>
          <w:p w:rsidR="00EA342E" w:rsidRPr="00674A46" w:rsidRDefault="00EA342E" w:rsidP="000F3250">
            <w:pPr>
              <w:pStyle w:val="a9"/>
              <w:ind w:firstLine="37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2021 - 52 тыс. экз. совокупного тиража</w:t>
            </w:r>
          </w:p>
          <w:p w:rsidR="00EA342E" w:rsidRPr="00674A46" w:rsidRDefault="00EA342E" w:rsidP="000F3250">
            <w:pPr>
              <w:pStyle w:val="a9"/>
              <w:ind w:firstLine="37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2022 - 52 тыс. экз. совокупного тиража</w:t>
            </w:r>
          </w:p>
          <w:p w:rsidR="00EA342E" w:rsidRPr="00674A46" w:rsidRDefault="00EA342E" w:rsidP="000F3250">
            <w:pPr>
              <w:pStyle w:val="a9"/>
              <w:ind w:firstLine="37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2023 - 52 тыс. экз. совокупного тиража</w:t>
            </w:r>
          </w:p>
          <w:p w:rsidR="00EA342E" w:rsidRPr="00674A46" w:rsidRDefault="00EA342E" w:rsidP="000F3250">
            <w:pPr>
              <w:pStyle w:val="a9"/>
              <w:ind w:firstLine="37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2024 - 52 тыс. экз. совокупного тиража</w:t>
            </w:r>
          </w:p>
          <w:p w:rsidR="00EA342E" w:rsidRDefault="00EA342E" w:rsidP="000F3250">
            <w:pPr>
              <w:pStyle w:val="a9"/>
              <w:ind w:firstLine="37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2025 - 52 тыс. экз. совокупного тиража</w:t>
            </w:r>
          </w:p>
          <w:p w:rsidR="00674A46" w:rsidRPr="00214859" w:rsidRDefault="002417BE" w:rsidP="000F3250">
            <w:pPr>
              <w:pStyle w:val="a9"/>
              <w:ind w:firstLine="379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14859">
              <w:rPr>
                <w:rFonts w:ascii="Arial" w:hAnsi="Arial" w:cs="Arial"/>
                <w:color w:val="auto"/>
                <w:sz w:val="24"/>
                <w:szCs w:val="24"/>
              </w:rPr>
              <w:t>2026 – 52 тыс. экз. совокупного тиража</w:t>
            </w:r>
          </w:p>
          <w:p w:rsidR="00EA342E" w:rsidRPr="00674A46" w:rsidRDefault="00EA342E" w:rsidP="000F3250">
            <w:pPr>
              <w:pStyle w:val="a9"/>
              <w:ind w:firstLine="37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Объем распространения социальной рекламы в средствах массовой коммуникации:</w:t>
            </w:r>
          </w:p>
          <w:p w:rsidR="00EA342E" w:rsidRPr="00674A46" w:rsidRDefault="00EA342E" w:rsidP="000F3250">
            <w:pPr>
              <w:pStyle w:val="a9"/>
              <w:ind w:firstLine="37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2014 - 170 ед.</w:t>
            </w:r>
          </w:p>
          <w:p w:rsidR="00EA342E" w:rsidRPr="00674A46" w:rsidRDefault="00EA342E" w:rsidP="000F3250">
            <w:pPr>
              <w:pStyle w:val="a9"/>
              <w:ind w:firstLine="37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2015 - 180 ед.</w:t>
            </w:r>
          </w:p>
          <w:p w:rsidR="00EA342E" w:rsidRPr="00674A46" w:rsidRDefault="00EA342E" w:rsidP="000F3250">
            <w:pPr>
              <w:pStyle w:val="a9"/>
              <w:ind w:firstLine="37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2016 - 200 ед.</w:t>
            </w:r>
          </w:p>
          <w:p w:rsidR="00EA342E" w:rsidRPr="00674A46" w:rsidRDefault="00EA342E" w:rsidP="000F3250">
            <w:pPr>
              <w:pStyle w:val="a9"/>
              <w:ind w:firstLine="37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2017 - 200 ед.</w:t>
            </w:r>
          </w:p>
          <w:p w:rsidR="00EA342E" w:rsidRPr="00674A46" w:rsidRDefault="00EA342E" w:rsidP="000F3250">
            <w:pPr>
              <w:pStyle w:val="a9"/>
              <w:ind w:firstLine="37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2018 - 200 ед.</w:t>
            </w:r>
          </w:p>
          <w:p w:rsidR="00EA342E" w:rsidRPr="00674A46" w:rsidRDefault="00EA342E" w:rsidP="000F3250">
            <w:pPr>
              <w:pStyle w:val="a9"/>
              <w:ind w:firstLine="37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2019 - 200 ед.</w:t>
            </w:r>
          </w:p>
          <w:p w:rsidR="00EA342E" w:rsidRPr="00674A46" w:rsidRDefault="00EA342E" w:rsidP="000F3250">
            <w:pPr>
              <w:pStyle w:val="a9"/>
              <w:ind w:firstLine="37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2020 - 200 ед.</w:t>
            </w:r>
          </w:p>
          <w:p w:rsidR="00EA342E" w:rsidRPr="00674A46" w:rsidRDefault="00EA342E" w:rsidP="000F3250">
            <w:pPr>
              <w:pStyle w:val="a9"/>
              <w:ind w:firstLine="37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2021 - 200 ед.</w:t>
            </w:r>
          </w:p>
          <w:p w:rsidR="00EA342E" w:rsidRPr="00674A46" w:rsidRDefault="00EA342E" w:rsidP="000F3250">
            <w:pPr>
              <w:pStyle w:val="a9"/>
              <w:ind w:firstLine="37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2022 - 200 ед.</w:t>
            </w:r>
          </w:p>
          <w:p w:rsidR="00EA342E" w:rsidRPr="00674A46" w:rsidRDefault="00EA342E" w:rsidP="000F3250">
            <w:pPr>
              <w:pStyle w:val="a9"/>
              <w:ind w:firstLine="37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2023 - 2</w:t>
            </w:r>
            <w:r w:rsidR="00FC01D1">
              <w:rPr>
                <w:rFonts w:ascii="Arial" w:hAnsi="Arial" w:cs="Arial"/>
                <w:sz w:val="24"/>
                <w:szCs w:val="24"/>
              </w:rPr>
              <w:t>15</w:t>
            </w:r>
            <w:r w:rsidRPr="00674A46">
              <w:rPr>
                <w:rFonts w:ascii="Arial" w:hAnsi="Arial" w:cs="Arial"/>
                <w:sz w:val="24"/>
                <w:szCs w:val="24"/>
              </w:rPr>
              <w:t xml:space="preserve"> ед.</w:t>
            </w:r>
          </w:p>
          <w:p w:rsidR="00EA342E" w:rsidRPr="00674A46" w:rsidRDefault="00FC01D1" w:rsidP="000F3250">
            <w:pPr>
              <w:pStyle w:val="a9"/>
              <w:ind w:firstLine="37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2024 - 215</w:t>
            </w:r>
            <w:r w:rsidR="00EA342E" w:rsidRPr="00674A46">
              <w:rPr>
                <w:rFonts w:ascii="Arial" w:hAnsi="Arial" w:cs="Arial"/>
                <w:sz w:val="24"/>
                <w:szCs w:val="24"/>
              </w:rPr>
              <w:t xml:space="preserve"> ед.</w:t>
            </w:r>
          </w:p>
          <w:p w:rsidR="00EA342E" w:rsidRDefault="00FC01D1" w:rsidP="000F3250">
            <w:pPr>
              <w:pStyle w:val="a9"/>
              <w:ind w:firstLine="37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2025 - 215</w:t>
            </w:r>
            <w:r w:rsidR="00EA342E" w:rsidRPr="00674A46">
              <w:rPr>
                <w:rFonts w:ascii="Arial" w:hAnsi="Arial" w:cs="Arial"/>
                <w:sz w:val="24"/>
                <w:szCs w:val="24"/>
              </w:rPr>
              <w:t xml:space="preserve"> ед.</w:t>
            </w:r>
          </w:p>
          <w:p w:rsidR="00674A46" w:rsidRPr="00214859" w:rsidRDefault="002417BE" w:rsidP="000F3250">
            <w:pPr>
              <w:pStyle w:val="a9"/>
              <w:ind w:firstLine="379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14859">
              <w:rPr>
                <w:rFonts w:ascii="Arial" w:hAnsi="Arial" w:cs="Arial"/>
                <w:color w:val="auto"/>
                <w:sz w:val="24"/>
                <w:szCs w:val="24"/>
              </w:rPr>
              <w:t>2026 –</w:t>
            </w:r>
            <w:r w:rsidR="00FC01D1">
              <w:rPr>
                <w:rFonts w:ascii="Arial" w:hAnsi="Arial" w:cs="Arial"/>
                <w:color w:val="auto"/>
                <w:sz w:val="24"/>
                <w:szCs w:val="24"/>
              </w:rPr>
              <w:t xml:space="preserve"> 215</w:t>
            </w:r>
            <w:r w:rsidRPr="00214859">
              <w:rPr>
                <w:rFonts w:ascii="Arial" w:hAnsi="Arial" w:cs="Arial"/>
                <w:color w:val="auto"/>
                <w:sz w:val="24"/>
                <w:szCs w:val="24"/>
              </w:rPr>
              <w:t xml:space="preserve"> ед.</w:t>
            </w:r>
          </w:p>
          <w:p w:rsidR="002417BE" w:rsidRPr="002417BE" w:rsidRDefault="002417BE" w:rsidP="000F3250">
            <w:pPr>
              <w:pStyle w:val="a9"/>
              <w:ind w:firstLine="379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EA342E" w:rsidRPr="00674A46" w:rsidRDefault="00EA342E" w:rsidP="000F3250">
            <w:pPr>
              <w:pStyle w:val="a9"/>
              <w:ind w:firstLine="37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Обеспечение оперативного освещения в СМИ  деятельности органов исполнительной и представительной властей города Бородино:</w:t>
            </w:r>
          </w:p>
          <w:p w:rsidR="00EA342E" w:rsidRPr="00674A46" w:rsidRDefault="00EA342E" w:rsidP="000F3250">
            <w:pPr>
              <w:pStyle w:val="a9"/>
              <w:ind w:firstLine="37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2014 - 52 тыс. экз. совокупного тиража</w:t>
            </w:r>
          </w:p>
          <w:p w:rsidR="00EA342E" w:rsidRPr="00674A46" w:rsidRDefault="00EA342E" w:rsidP="000F3250">
            <w:pPr>
              <w:pStyle w:val="a9"/>
              <w:ind w:firstLine="37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lastRenderedPageBreak/>
              <w:t>2015 - 52 тыс. экз. совокупного тиража</w:t>
            </w:r>
          </w:p>
          <w:p w:rsidR="00EA342E" w:rsidRPr="00674A46" w:rsidRDefault="00EA342E" w:rsidP="000F3250">
            <w:pPr>
              <w:pStyle w:val="a9"/>
              <w:ind w:firstLine="37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2016 - 52 тыс. экз. совокупного тиража</w:t>
            </w:r>
          </w:p>
          <w:p w:rsidR="00EA342E" w:rsidRPr="00674A46" w:rsidRDefault="00EA342E" w:rsidP="000F3250">
            <w:pPr>
              <w:pStyle w:val="a9"/>
              <w:ind w:firstLine="37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2017 - 52 тыс. экз. совокупного тиража</w:t>
            </w:r>
          </w:p>
          <w:p w:rsidR="00EA342E" w:rsidRPr="00674A46" w:rsidRDefault="00EA342E" w:rsidP="000F3250">
            <w:pPr>
              <w:pStyle w:val="a9"/>
              <w:ind w:firstLine="37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2018 - 52 тыс. экз. совокупного тиража</w:t>
            </w:r>
          </w:p>
          <w:p w:rsidR="00EA342E" w:rsidRPr="00674A46" w:rsidRDefault="00EA342E" w:rsidP="000F3250">
            <w:pPr>
              <w:pStyle w:val="a9"/>
              <w:ind w:firstLine="37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2019 - 52 тыс. экз. совокупного тиража</w:t>
            </w:r>
          </w:p>
          <w:p w:rsidR="00EA342E" w:rsidRPr="00674A46" w:rsidRDefault="00EA342E" w:rsidP="000F3250">
            <w:pPr>
              <w:pStyle w:val="a9"/>
              <w:ind w:firstLine="37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2020 - 52 тыс. экз. совокупного тиража</w:t>
            </w:r>
          </w:p>
          <w:p w:rsidR="00EA342E" w:rsidRPr="00674A46" w:rsidRDefault="00EA342E" w:rsidP="000F3250">
            <w:pPr>
              <w:pStyle w:val="a9"/>
              <w:ind w:firstLine="37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2021 - 52 тыс. экз. совокупного тиража</w:t>
            </w:r>
          </w:p>
          <w:p w:rsidR="00EA342E" w:rsidRPr="00674A46" w:rsidRDefault="00EA342E" w:rsidP="000F3250">
            <w:pPr>
              <w:pStyle w:val="a9"/>
              <w:ind w:firstLine="37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2022 - 52 тыс. экз. совокупного тиража</w:t>
            </w:r>
          </w:p>
          <w:p w:rsidR="00EA342E" w:rsidRPr="00214859" w:rsidRDefault="00EA342E" w:rsidP="000F3250">
            <w:pPr>
              <w:pStyle w:val="a9"/>
              <w:ind w:firstLine="379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14859">
              <w:rPr>
                <w:rFonts w:ascii="Arial" w:hAnsi="Arial" w:cs="Arial"/>
                <w:color w:val="000000" w:themeColor="text1"/>
                <w:sz w:val="24"/>
                <w:szCs w:val="24"/>
              </w:rPr>
              <w:t>2023 - 52 тыс. экз. совокупного тиража</w:t>
            </w:r>
          </w:p>
          <w:p w:rsidR="00EA342E" w:rsidRPr="00214859" w:rsidRDefault="00EA342E" w:rsidP="000F3250">
            <w:pPr>
              <w:pStyle w:val="a9"/>
              <w:ind w:firstLine="379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14859">
              <w:rPr>
                <w:rFonts w:ascii="Arial" w:hAnsi="Arial" w:cs="Arial"/>
                <w:color w:val="000000" w:themeColor="text1"/>
                <w:sz w:val="24"/>
                <w:szCs w:val="24"/>
              </w:rPr>
              <w:t>2024 - 52 тыс. экз. совокупного тиража</w:t>
            </w:r>
          </w:p>
          <w:p w:rsidR="00EA342E" w:rsidRPr="00214859" w:rsidRDefault="00EA342E" w:rsidP="000F3250">
            <w:pPr>
              <w:pStyle w:val="a9"/>
              <w:ind w:firstLine="379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14859">
              <w:rPr>
                <w:rFonts w:ascii="Arial" w:hAnsi="Arial" w:cs="Arial"/>
                <w:color w:val="000000" w:themeColor="text1"/>
                <w:sz w:val="24"/>
                <w:szCs w:val="24"/>
              </w:rPr>
              <w:t>2025 - 52 тыс. экз. совокупного тиража</w:t>
            </w:r>
          </w:p>
          <w:p w:rsidR="00EA342E" w:rsidRPr="00214859" w:rsidRDefault="002417BE" w:rsidP="000F3250">
            <w:pPr>
              <w:pStyle w:val="a9"/>
              <w:ind w:firstLine="379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14859">
              <w:rPr>
                <w:rFonts w:ascii="Arial" w:hAnsi="Arial" w:cs="Arial"/>
                <w:color w:val="000000" w:themeColor="text1"/>
                <w:sz w:val="24"/>
                <w:szCs w:val="24"/>
              </w:rPr>
              <w:t>2026 – 52 тыс. экз. совокупного тиража</w:t>
            </w:r>
          </w:p>
          <w:p w:rsidR="002417BE" w:rsidRPr="00674A46" w:rsidRDefault="002417BE" w:rsidP="000F3250">
            <w:pPr>
              <w:pStyle w:val="a9"/>
              <w:ind w:firstLine="379"/>
              <w:rPr>
                <w:rFonts w:ascii="Arial" w:hAnsi="Arial" w:cs="Arial"/>
                <w:sz w:val="24"/>
                <w:szCs w:val="24"/>
              </w:rPr>
            </w:pPr>
          </w:p>
          <w:p w:rsidR="00EA342E" w:rsidRPr="00674A46" w:rsidRDefault="00EA342E" w:rsidP="000F3250">
            <w:pPr>
              <w:pStyle w:val="a9"/>
              <w:ind w:firstLine="37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Объем распространения информации о деятельности органов местного самоуправления в печатных изданиях:</w:t>
            </w:r>
          </w:p>
          <w:p w:rsidR="00EA342E" w:rsidRPr="00674A46" w:rsidRDefault="00EA342E" w:rsidP="000F3250">
            <w:pPr>
              <w:pStyle w:val="a9"/>
              <w:ind w:firstLine="37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2014 - 280 материалов</w:t>
            </w:r>
          </w:p>
          <w:p w:rsidR="00EA342E" w:rsidRPr="00674A46" w:rsidRDefault="00EA342E" w:rsidP="000F3250">
            <w:pPr>
              <w:pStyle w:val="a9"/>
              <w:ind w:firstLine="37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2015 - 280 материалов</w:t>
            </w:r>
          </w:p>
          <w:p w:rsidR="00EA342E" w:rsidRPr="00674A46" w:rsidRDefault="00EA342E" w:rsidP="000F3250">
            <w:pPr>
              <w:pStyle w:val="a9"/>
              <w:ind w:firstLine="37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2016 - 280 материалов</w:t>
            </w:r>
          </w:p>
          <w:p w:rsidR="00EA342E" w:rsidRPr="00674A46" w:rsidRDefault="00EA342E" w:rsidP="000F3250">
            <w:pPr>
              <w:pStyle w:val="a9"/>
              <w:ind w:firstLine="37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2017 - 280 материалов</w:t>
            </w:r>
          </w:p>
          <w:p w:rsidR="00EA342E" w:rsidRPr="00674A46" w:rsidRDefault="00EA342E" w:rsidP="000F3250">
            <w:pPr>
              <w:pStyle w:val="a9"/>
              <w:ind w:firstLine="37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2018 - 280 материалов</w:t>
            </w:r>
          </w:p>
          <w:p w:rsidR="00EA342E" w:rsidRPr="00674A46" w:rsidRDefault="00EA342E" w:rsidP="000F3250">
            <w:pPr>
              <w:pStyle w:val="a9"/>
              <w:ind w:firstLine="37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2019 - 280 материалов</w:t>
            </w:r>
          </w:p>
          <w:p w:rsidR="00EA342E" w:rsidRPr="00674A46" w:rsidRDefault="00EA342E" w:rsidP="000F3250">
            <w:pPr>
              <w:pStyle w:val="a9"/>
              <w:ind w:firstLine="37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2020 - 280 материалов</w:t>
            </w:r>
          </w:p>
          <w:p w:rsidR="00EA342E" w:rsidRPr="00674A46" w:rsidRDefault="00EA342E" w:rsidP="000F3250">
            <w:pPr>
              <w:pStyle w:val="a9"/>
              <w:ind w:firstLine="37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2021 - 280 материалов</w:t>
            </w:r>
          </w:p>
          <w:p w:rsidR="00EA342E" w:rsidRPr="00674A46" w:rsidRDefault="00EA342E" w:rsidP="000F3250">
            <w:pPr>
              <w:pStyle w:val="a9"/>
              <w:ind w:firstLine="37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2022 - 280 материалов</w:t>
            </w:r>
          </w:p>
          <w:p w:rsidR="00EA342E" w:rsidRPr="00214859" w:rsidRDefault="00EA342E" w:rsidP="000F3250">
            <w:pPr>
              <w:pStyle w:val="a9"/>
              <w:ind w:firstLine="379"/>
              <w:rPr>
                <w:rFonts w:ascii="Arial" w:hAnsi="Arial" w:cs="Arial"/>
                <w:sz w:val="24"/>
                <w:szCs w:val="24"/>
              </w:rPr>
            </w:pPr>
            <w:r w:rsidRPr="00214859">
              <w:rPr>
                <w:rFonts w:ascii="Arial" w:hAnsi="Arial" w:cs="Arial"/>
                <w:sz w:val="24"/>
                <w:szCs w:val="24"/>
              </w:rPr>
              <w:t xml:space="preserve">2023 - </w:t>
            </w:r>
            <w:r w:rsidR="00FC01D1">
              <w:rPr>
                <w:rFonts w:ascii="Arial" w:hAnsi="Arial" w:cs="Arial"/>
                <w:sz w:val="24"/>
                <w:szCs w:val="24"/>
              </w:rPr>
              <w:t>4</w:t>
            </w:r>
            <w:r w:rsidR="00D401C0">
              <w:rPr>
                <w:rFonts w:ascii="Arial" w:hAnsi="Arial" w:cs="Arial"/>
                <w:sz w:val="24"/>
                <w:szCs w:val="24"/>
              </w:rPr>
              <w:t>0</w:t>
            </w:r>
            <w:r w:rsidR="00FC01D1">
              <w:rPr>
                <w:rFonts w:ascii="Arial" w:hAnsi="Arial" w:cs="Arial"/>
                <w:sz w:val="24"/>
                <w:szCs w:val="24"/>
              </w:rPr>
              <w:t>0</w:t>
            </w:r>
            <w:r w:rsidRPr="00214859">
              <w:rPr>
                <w:rFonts w:ascii="Arial" w:hAnsi="Arial" w:cs="Arial"/>
                <w:sz w:val="24"/>
                <w:szCs w:val="24"/>
              </w:rPr>
              <w:t xml:space="preserve"> материалов</w:t>
            </w:r>
          </w:p>
          <w:p w:rsidR="00EA342E" w:rsidRPr="00214859" w:rsidRDefault="00EA342E" w:rsidP="000F3250">
            <w:pPr>
              <w:pStyle w:val="a9"/>
              <w:ind w:firstLine="379"/>
              <w:rPr>
                <w:rFonts w:ascii="Arial" w:hAnsi="Arial" w:cs="Arial"/>
                <w:sz w:val="24"/>
                <w:szCs w:val="24"/>
              </w:rPr>
            </w:pPr>
            <w:r w:rsidRPr="00214859">
              <w:rPr>
                <w:rFonts w:ascii="Arial" w:hAnsi="Arial" w:cs="Arial"/>
                <w:sz w:val="24"/>
                <w:szCs w:val="24"/>
              </w:rPr>
              <w:t xml:space="preserve">2024 - </w:t>
            </w:r>
            <w:r w:rsidR="00D401C0">
              <w:rPr>
                <w:rFonts w:ascii="Arial" w:hAnsi="Arial" w:cs="Arial"/>
                <w:sz w:val="24"/>
                <w:szCs w:val="24"/>
              </w:rPr>
              <w:t>40</w:t>
            </w:r>
            <w:r w:rsidR="00FC01D1">
              <w:rPr>
                <w:rFonts w:ascii="Arial" w:hAnsi="Arial" w:cs="Arial"/>
                <w:sz w:val="24"/>
                <w:szCs w:val="24"/>
              </w:rPr>
              <w:t>0</w:t>
            </w:r>
            <w:r w:rsidRPr="00214859">
              <w:rPr>
                <w:rFonts w:ascii="Arial" w:hAnsi="Arial" w:cs="Arial"/>
                <w:sz w:val="24"/>
                <w:szCs w:val="24"/>
              </w:rPr>
              <w:t xml:space="preserve"> материалов</w:t>
            </w:r>
          </w:p>
          <w:p w:rsidR="00EA342E" w:rsidRPr="00214859" w:rsidRDefault="00CD452B" w:rsidP="000F3250">
            <w:pPr>
              <w:pStyle w:val="a9"/>
              <w:ind w:firstLine="379"/>
              <w:rPr>
                <w:rFonts w:ascii="Arial" w:hAnsi="Arial" w:cs="Arial"/>
                <w:sz w:val="24"/>
                <w:szCs w:val="24"/>
              </w:rPr>
            </w:pPr>
            <w:r w:rsidRPr="00214859">
              <w:rPr>
                <w:rFonts w:ascii="Arial" w:hAnsi="Arial" w:cs="Arial"/>
                <w:sz w:val="24"/>
                <w:szCs w:val="24"/>
              </w:rPr>
              <w:t>2025 -</w:t>
            </w:r>
            <w:r w:rsidR="00EA342E" w:rsidRPr="0021485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401C0">
              <w:rPr>
                <w:rFonts w:ascii="Arial" w:hAnsi="Arial" w:cs="Arial"/>
                <w:sz w:val="24"/>
                <w:szCs w:val="24"/>
              </w:rPr>
              <w:t>40</w:t>
            </w:r>
            <w:r w:rsidR="00FC01D1">
              <w:rPr>
                <w:rFonts w:ascii="Arial" w:hAnsi="Arial" w:cs="Arial"/>
                <w:sz w:val="24"/>
                <w:szCs w:val="24"/>
              </w:rPr>
              <w:t>0</w:t>
            </w:r>
            <w:r w:rsidR="00EA342E" w:rsidRPr="00214859">
              <w:rPr>
                <w:rFonts w:ascii="Arial" w:hAnsi="Arial" w:cs="Arial"/>
                <w:sz w:val="24"/>
                <w:szCs w:val="24"/>
              </w:rPr>
              <w:t xml:space="preserve"> материалов</w:t>
            </w:r>
          </w:p>
          <w:p w:rsidR="0003585C" w:rsidRPr="00214859" w:rsidRDefault="002417BE" w:rsidP="000F3250">
            <w:pPr>
              <w:pStyle w:val="a9"/>
              <w:ind w:firstLine="379"/>
              <w:rPr>
                <w:rFonts w:ascii="Arial" w:hAnsi="Arial" w:cs="Arial"/>
                <w:sz w:val="24"/>
                <w:szCs w:val="24"/>
              </w:rPr>
            </w:pPr>
            <w:r w:rsidRPr="00214859">
              <w:rPr>
                <w:rFonts w:ascii="Arial" w:hAnsi="Arial" w:cs="Arial"/>
                <w:sz w:val="24"/>
                <w:szCs w:val="24"/>
              </w:rPr>
              <w:t xml:space="preserve">2026 – </w:t>
            </w:r>
            <w:r w:rsidR="00D401C0">
              <w:rPr>
                <w:rFonts w:ascii="Arial" w:hAnsi="Arial" w:cs="Arial"/>
                <w:sz w:val="24"/>
                <w:szCs w:val="24"/>
              </w:rPr>
              <w:t>40</w:t>
            </w:r>
            <w:r w:rsidR="00FC01D1">
              <w:rPr>
                <w:rFonts w:ascii="Arial" w:hAnsi="Arial" w:cs="Arial"/>
                <w:sz w:val="24"/>
                <w:szCs w:val="24"/>
              </w:rPr>
              <w:t>0</w:t>
            </w:r>
            <w:r w:rsidRPr="00214859">
              <w:rPr>
                <w:rFonts w:ascii="Arial" w:hAnsi="Arial" w:cs="Arial"/>
                <w:sz w:val="24"/>
                <w:szCs w:val="24"/>
              </w:rPr>
              <w:t xml:space="preserve"> материалов</w:t>
            </w:r>
          </w:p>
          <w:p w:rsidR="002417BE" w:rsidRDefault="002417BE" w:rsidP="000F3250">
            <w:pPr>
              <w:pStyle w:val="a9"/>
              <w:ind w:firstLine="379"/>
              <w:rPr>
                <w:rFonts w:ascii="Arial" w:hAnsi="Arial" w:cs="Arial"/>
                <w:sz w:val="24"/>
                <w:szCs w:val="24"/>
              </w:rPr>
            </w:pPr>
          </w:p>
          <w:p w:rsidR="00EA342E" w:rsidRPr="00674A46" w:rsidRDefault="00EA342E" w:rsidP="000F3250">
            <w:pPr>
              <w:pStyle w:val="a9"/>
              <w:ind w:firstLine="37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Число подписчиков газеты:</w:t>
            </w:r>
          </w:p>
          <w:p w:rsidR="00EA342E" w:rsidRPr="00674A46" w:rsidRDefault="00EA342E" w:rsidP="000F3250">
            <w:pPr>
              <w:pStyle w:val="a9"/>
              <w:ind w:firstLine="37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2014 - 1000 чел.</w:t>
            </w:r>
          </w:p>
          <w:p w:rsidR="00EA342E" w:rsidRPr="00674A46" w:rsidRDefault="00EA342E" w:rsidP="000F3250">
            <w:pPr>
              <w:pStyle w:val="a9"/>
              <w:ind w:firstLine="37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2015 - 1000 чел.</w:t>
            </w:r>
          </w:p>
          <w:p w:rsidR="00EA342E" w:rsidRPr="00674A46" w:rsidRDefault="00EA342E" w:rsidP="000F3250">
            <w:pPr>
              <w:pStyle w:val="a9"/>
              <w:ind w:firstLine="37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2016 - 1000 чел.</w:t>
            </w:r>
          </w:p>
          <w:p w:rsidR="00EA342E" w:rsidRPr="00674A46" w:rsidRDefault="00EA342E" w:rsidP="000F3250">
            <w:pPr>
              <w:pStyle w:val="a9"/>
              <w:ind w:firstLine="37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2017 - 1000 чел.</w:t>
            </w:r>
          </w:p>
          <w:p w:rsidR="00EA342E" w:rsidRPr="00674A46" w:rsidRDefault="00EA342E" w:rsidP="000F3250">
            <w:pPr>
              <w:pStyle w:val="a9"/>
              <w:ind w:firstLine="37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2018 - 1000 чел.</w:t>
            </w:r>
          </w:p>
          <w:p w:rsidR="00EA342E" w:rsidRPr="00674A46" w:rsidRDefault="00EA342E" w:rsidP="000F3250">
            <w:pPr>
              <w:pStyle w:val="a9"/>
              <w:ind w:firstLine="37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2019 - 1000 чел.</w:t>
            </w:r>
          </w:p>
          <w:p w:rsidR="00EA342E" w:rsidRPr="00674A46" w:rsidRDefault="00EA342E" w:rsidP="000F3250">
            <w:pPr>
              <w:pStyle w:val="a9"/>
              <w:ind w:firstLine="37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  <w:lang w:eastAsia="ar-SA"/>
              </w:rPr>
              <w:t>2020 - 1000 чел.</w:t>
            </w:r>
          </w:p>
          <w:p w:rsidR="00EA342E" w:rsidRPr="00674A46" w:rsidRDefault="00EA342E" w:rsidP="000F3250">
            <w:pPr>
              <w:pStyle w:val="a9"/>
              <w:ind w:firstLine="379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74A46">
              <w:rPr>
                <w:rFonts w:ascii="Arial" w:hAnsi="Arial" w:cs="Arial"/>
                <w:sz w:val="24"/>
                <w:szCs w:val="24"/>
                <w:lang w:eastAsia="ar-SA"/>
              </w:rPr>
              <w:t>2021 - 1000 чел.</w:t>
            </w:r>
          </w:p>
          <w:p w:rsidR="00EA342E" w:rsidRPr="00674A46" w:rsidRDefault="00EA342E" w:rsidP="000F3250">
            <w:pPr>
              <w:pStyle w:val="a9"/>
              <w:ind w:firstLine="379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74A46">
              <w:rPr>
                <w:rFonts w:ascii="Arial" w:hAnsi="Arial" w:cs="Arial"/>
                <w:sz w:val="24"/>
                <w:szCs w:val="24"/>
                <w:lang w:eastAsia="ar-SA"/>
              </w:rPr>
              <w:t>2022 - 1000 чел.</w:t>
            </w:r>
          </w:p>
          <w:p w:rsidR="00EA342E" w:rsidRPr="00214859" w:rsidRDefault="00EA342E" w:rsidP="000F3250">
            <w:pPr>
              <w:pStyle w:val="a9"/>
              <w:ind w:firstLine="379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214859">
              <w:rPr>
                <w:rFonts w:ascii="Arial" w:hAnsi="Arial" w:cs="Arial"/>
                <w:sz w:val="24"/>
                <w:szCs w:val="24"/>
                <w:lang w:eastAsia="ar-SA"/>
              </w:rPr>
              <w:t>2023 - 1000 чел.</w:t>
            </w:r>
          </w:p>
          <w:p w:rsidR="00EA342E" w:rsidRPr="00214859" w:rsidRDefault="00EA342E" w:rsidP="000F3250">
            <w:pPr>
              <w:pStyle w:val="a9"/>
              <w:ind w:firstLine="379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214859">
              <w:rPr>
                <w:rFonts w:ascii="Arial" w:hAnsi="Arial" w:cs="Arial"/>
                <w:sz w:val="24"/>
                <w:szCs w:val="24"/>
                <w:lang w:eastAsia="ar-SA"/>
              </w:rPr>
              <w:t>2024 - 1000 чел.</w:t>
            </w:r>
          </w:p>
          <w:p w:rsidR="00EA342E" w:rsidRPr="00214859" w:rsidRDefault="00EA342E" w:rsidP="000F3250">
            <w:pPr>
              <w:pStyle w:val="a9"/>
              <w:ind w:firstLine="379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214859">
              <w:rPr>
                <w:rFonts w:ascii="Arial" w:hAnsi="Arial" w:cs="Arial"/>
                <w:sz w:val="24"/>
                <w:szCs w:val="24"/>
                <w:lang w:eastAsia="ar-SA"/>
              </w:rPr>
              <w:t>2025 - 1000 чел.</w:t>
            </w:r>
          </w:p>
          <w:p w:rsidR="002417BE" w:rsidRPr="00674A46" w:rsidRDefault="002417BE" w:rsidP="000F3250">
            <w:pPr>
              <w:pStyle w:val="a9"/>
              <w:ind w:firstLine="379"/>
              <w:rPr>
                <w:rFonts w:ascii="Arial" w:hAnsi="Arial" w:cs="Arial"/>
                <w:sz w:val="24"/>
                <w:szCs w:val="24"/>
              </w:rPr>
            </w:pPr>
            <w:r w:rsidRPr="00214859">
              <w:rPr>
                <w:rFonts w:ascii="Arial" w:hAnsi="Arial" w:cs="Arial"/>
                <w:sz w:val="24"/>
                <w:szCs w:val="24"/>
                <w:lang w:eastAsia="ar-SA"/>
              </w:rPr>
              <w:t>2026 – 1000 чел.</w:t>
            </w:r>
          </w:p>
        </w:tc>
      </w:tr>
      <w:tr w:rsidR="00EA342E" w:rsidRPr="000530CB" w:rsidTr="008C249A">
        <w:trPr>
          <w:trHeight w:val="1181"/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342E" w:rsidRPr="000530CB" w:rsidRDefault="00EA342E" w:rsidP="008C249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lastRenderedPageBreak/>
              <w:t>Информацию по ресурсному обеспечению программы, в том числе в разбивке по источникам финансирования по годам реализации программ</w:t>
            </w:r>
          </w:p>
        </w:tc>
        <w:tc>
          <w:tcPr>
            <w:tcW w:w="6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342E" w:rsidRPr="002E5A60" w:rsidRDefault="00EA342E" w:rsidP="000F3250">
            <w:pPr>
              <w:suppressAutoHyphens/>
              <w:spacing w:after="0" w:line="240" w:lineRule="auto"/>
              <w:ind w:firstLine="379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2E5A60">
              <w:rPr>
                <w:rFonts w:ascii="Arial" w:hAnsi="Arial" w:cs="Arial"/>
                <w:sz w:val="24"/>
                <w:szCs w:val="24"/>
                <w:lang w:eastAsia="ar-SA"/>
              </w:rPr>
              <w:t>Объем финансирования программы составит</w:t>
            </w:r>
          </w:p>
          <w:p w:rsidR="00EA342E" w:rsidRPr="002E5A60" w:rsidRDefault="00EA342E" w:rsidP="000F3250">
            <w:pPr>
              <w:suppressAutoHyphens/>
              <w:spacing w:after="0" w:line="240" w:lineRule="auto"/>
              <w:ind w:firstLine="379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80972">
              <w:rPr>
                <w:rFonts w:ascii="Arial" w:hAnsi="Arial" w:cs="Arial"/>
                <w:color w:val="auto"/>
                <w:sz w:val="24"/>
                <w:szCs w:val="24"/>
                <w:lang w:eastAsia="ar-SA"/>
              </w:rPr>
              <w:t xml:space="preserve"> </w:t>
            </w:r>
            <w:r w:rsidR="00263EF1" w:rsidRPr="00B80972">
              <w:rPr>
                <w:rFonts w:ascii="Arial" w:hAnsi="Arial" w:cs="Arial"/>
                <w:color w:val="auto"/>
                <w:sz w:val="24"/>
                <w:szCs w:val="24"/>
                <w:lang w:eastAsia="ar-SA"/>
              </w:rPr>
              <w:t>61 15</w:t>
            </w:r>
            <w:r w:rsidR="00F42A5B">
              <w:rPr>
                <w:rFonts w:ascii="Arial" w:hAnsi="Arial" w:cs="Arial"/>
                <w:color w:val="auto"/>
                <w:sz w:val="24"/>
                <w:szCs w:val="24"/>
                <w:lang w:eastAsia="ar-SA"/>
              </w:rPr>
              <w:t>5</w:t>
            </w:r>
            <w:r w:rsidR="009A490D" w:rsidRPr="00B80972">
              <w:rPr>
                <w:rFonts w:ascii="Arial" w:hAnsi="Arial" w:cs="Arial"/>
                <w:color w:val="auto"/>
                <w:sz w:val="24"/>
                <w:szCs w:val="24"/>
                <w:lang w:eastAsia="ar-SA"/>
              </w:rPr>
              <w:t> </w:t>
            </w:r>
            <w:r w:rsidR="00F42A5B">
              <w:rPr>
                <w:rFonts w:ascii="Arial" w:hAnsi="Arial" w:cs="Arial"/>
                <w:color w:val="auto"/>
                <w:sz w:val="24"/>
                <w:szCs w:val="24"/>
                <w:lang w:eastAsia="ar-SA"/>
              </w:rPr>
              <w:t>379</w:t>
            </w:r>
            <w:r w:rsidR="009A490D" w:rsidRPr="00B80972">
              <w:rPr>
                <w:rFonts w:ascii="Arial" w:hAnsi="Arial" w:cs="Arial"/>
                <w:color w:val="auto"/>
                <w:sz w:val="24"/>
                <w:szCs w:val="24"/>
                <w:lang w:eastAsia="ar-SA"/>
              </w:rPr>
              <w:t>,</w:t>
            </w:r>
            <w:r w:rsidR="00F42A5B">
              <w:rPr>
                <w:rFonts w:ascii="Arial" w:hAnsi="Arial" w:cs="Arial"/>
                <w:color w:val="auto"/>
                <w:sz w:val="24"/>
                <w:szCs w:val="24"/>
                <w:lang w:eastAsia="ar-SA"/>
              </w:rPr>
              <w:t>37</w:t>
            </w:r>
            <w:r w:rsidRPr="00B80972">
              <w:rPr>
                <w:rFonts w:ascii="Arial" w:hAnsi="Arial" w:cs="Arial"/>
                <w:color w:val="auto"/>
                <w:sz w:val="24"/>
                <w:szCs w:val="24"/>
                <w:lang w:eastAsia="ar-SA"/>
              </w:rPr>
              <w:t xml:space="preserve"> </w:t>
            </w:r>
            <w:r w:rsidRPr="0072004A">
              <w:rPr>
                <w:rFonts w:ascii="Arial" w:hAnsi="Arial" w:cs="Arial"/>
                <w:sz w:val="24"/>
                <w:szCs w:val="24"/>
                <w:lang w:eastAsia="ar-SA"/>
              </w:rPr>
              <w:t>рублей,</w:t>
            </w:r>
            <w:r w:rsidRPr="002E5A60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</w:p>
          <w:p w:rsidR="00EA342E" w:rsidRPr="002E5A60" w:rsidRDefault="00EA342E" w:rsidP="000F3250">
            <w:pPr>
              <w:suppressAutoHyphens/>
              <w:spacing w:after="0" w:line="240" w:lineRule="auto"/>
              <w:ind w:firstLine="37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5A60">
              <w:rPr>
                <w:rFonts w:ascii="Arial" w:hAnsi="Arial" w:cs="Arial"/>
                <w:sz w:val="24"/>
                <w:szCs w:val="24"/>
                <w:lang w:eastAsia="ar-SA"/>
              </w:rPr>
              <w:t>в том числе по годам реализации в 2014 году всего 3 007 577,76 рублей, в том числе средства местного бюджета 2 397 381,07 рублей, средства краевого бюджета 0,00 рублей, внебюджетные средства 610 196,69 рублей;</w:t>
            </w:r>
          </w:p>
          <w:p w:rsidR="00EA342E" w:rsidRPr="002E5A60" w:rsidRDefault="00EA342E" w:rsidP="000F3250">
            <w:pPr>
              <w:suppressAutoHyphens/>
              <w:spacing w:after="0" w:line="240" w:lineRule="auto"/>
              <w:ind w:firstLine="379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2E5A60">
              <w:rPr>
                <w:rFonts w:ascii="Arial" w:hAnsi="Arial" w:cs="Arial"/>
                <w:sz w:val="24"/>
                <w:szCs w:val="24"/>
                <w:lang w:eastAsia="ar-SA"/>
              </w:rPr>
              <w:t xml:space="preserve">в 2015 году всего 3 398 271,40 рублей, в том числе средства местного бюджета 2 488 504,89 рублей, </w:t>
            </w:r>
            <w:r w:rsidRPr="002E5A60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средства краевого бюджета 0,00 рублей, внебюджетные средства 909 766,51 рублей;</w:t>
            </w:r>
          </w:p>
          <w:p w:rsidR="00EA342E" w:rsidRPr="002E5A60" w:rsidRDefault="00EA342E" w:rsidP="000F3250">
            <w:pPr>
              <w:suppressAutoHyphens/>
              <w:spacing w:after="0" w:line="240" w:lineRule="auto"/>
              <w:ind w:firstLine="379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2E5A60">
              <w:rPr>
                <w:rFonts w:ascii="Arial" w:hAnsi="Arial" w:cs="Arial"/>
                <w:sz w:val="24"/>
                <w:szCs w:val="24"/>
                <w:lang w:eastAsia="ar-SA"/>
              </w:rPr>
              <w:t>в 2016 году всего 3 217 451,73 рублей, в том числе средства местного бюджета 2 527 931,29 рублей, средства краевого бюджета 0,00 рублей, внебюджетные средства 689 520,44 рублей;</w:t>
            </w:r>
          </w:p>
          <w:p w:rsidR="00EA342E" w:rsidRPr="002E5A60" w:rsidRDefault="00EA342E" w:rsidP="000F3250">
            <w:pPr>
              <w:suppressAutoHyphens/>
              <w:spacing w:after="0" w:line="240" w:lineRule="auto"/>
              <w:ind w:firstLine="37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5A60">
              <w:rPr>
                <w:rFonts w:ascii="Arial" w:hAnsi="Arial" w:cs="Arial"/>
                <w:sz w:val="24"/>
                <w:szCs w:val="24"/>
                <w:lang w:eastAsia="ar-SA"/>
              </w:rPr>
              <w:t>в 2017 году всего 2 775 498,18 рублей, в том числе средства местного бюджета 2 775 498,18 рублей, средства краевого бюджета 0,00 рублей, внебюджетные средства 0,00 рублей;</w:t>
            </w:r>
          </w:p>
          <w:p w:rsidR="00EA342E" w:rsidRPr="002E5A60" w:rsidRDefault="00EA342E" w:rsidP="000F3250">
            <w:pPr>
              <w:suppressAutoHyphens/>
              <w:spacing w:after="0" w:line="240" w:lineRule="auto"/>
              <w:ind w:firstLine="37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5A60">
              <w:rPr>
                <w:rFonts w:ascii="Arial" w:hAnsi="Arial" w:cs="Arial"/>
                <w:sz w:val="24"/>
                <w:szCs w:val="24"/>
                <w:lang w:eastAsia="ar-SA"/>
              </w:rPr>
              <w:t>в 2018 году всего 3 244 974,07 рублей, в том числе средства местного бюджета 3 062 741,37 рублей, средства краевого бюджета 182 232,70 рублей, внебюджетные средства 0,00 рублей;</w:t>
            </w:r>
          </w:p>
          <w:p w:rsidR="00EA342E" w:rsidRPr="002E5A60" w:rsidRDefault="00EA342E" w:rsidP="000F3250">
            <w:pPr>
              <w:suppressAutoHyphens/>
              <w:spacing w:after="0" w:line="240" w:lineRule="auto"/>
              <w:ind w:firstLine="37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5A60">
              <w:rPr>
                <w:rFonts w:ascii="Arial" w:hAnsi="Arial" w:cs="Arial"/>
                <w:sz w:val="24"/>
                <w:szCs w:val="24"/>
                <w:lang w:eastAsia="ar-SA"/>
              </w:rPr>
              <w:t>в 2019 году всего 4 105 644,12 рублей, в том числе средства местного бюджета 3 768 712,45 рублей, средства краевого бюджета 336 931,67 рублей, внебюджетные средства 0,00 рублей.</w:t>
            </w:r>
          </w:p>
          <w:p w:rsidR="00EA342E" w:rsidRPr="002E5A60" w:rsidRDefault="00EA342E" w:rsidP="000F3250">
            <w:pPr>
              <w:suppressAutoHyphens/>
              <w:spacing w:after="0" w:line="240" w:lineRule="auto"/>
              <w:ind w:firstLine="37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5A60">
              <w:rPr>
                <w:rFonts w:ascii="Arial" w:hAnsi="Arial" w:cs="Arial"/>
                <w:sz w:val="24"/>
                <w:szCs w:val="24"/>
                <w:lang w:eastAsia="ar-SA"/>
              </w:rPr>
              <w:t>в 2020 году всего 4 292 424,16 рублей, в том числе средства местного бюджета 4 033 107,63 рублей, средства краевого бюджета 259 316,53 рублей, внебюджетные средства 0,00 рублей.</w:t>
            </w:r>
          </w:p>
          <w:p w:rsidR="00D73CCC" w:rsidRPr="002E5A60" w:rsidRDefault="00EA342E" w:rsidP="000F3250">
            <w:pPr>
              <w:suppressAutoHyphens/>
              <w:spacing w:after="0" w:line="240" w:lineRule="auto"/>
              <w:ind w:firstLine="379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2E5A60">
              <w:rPr>
                <w:rFonts w:ascii="Arial" w:hAnsi="Arial" w:cs="Arial"/>
                <w:sz w:val="24"/>
                <w:szCs w:val="24"/>
                <w:lang w:eastAsia="ar-SA"/>
              </w:rPr>
              <w:t>в 2021 году всего 4 275 725,85 рублей, в том числе средства местного бюджета 4 275 725,85</w:t>
            </w:r>
            <w:r w:rsidR="00BC18F9" w:rsidRPr="002E5A60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2E5A60">
              <w:rPr>
                <w:rFonts w:ascii="Arial" w:hAnsi="Arial" w:cs="Arial"/>
                <w:sz w:val="24"/>
                <w:szCs w:val="24"/>
                <w:lang w:eastAsia="ar-SA"/>
              </w:rPr>
              <w:t>рублей, средства краевого бюджета 0,00 рублей, внебюджетные средства 0,00 рублей.</w:t>
            </w:r>
          </w:p>
          <w:p w:rsidR="00D73CCC" w:rsidRPr="002E5A60" w:rsidRDefault="00D73CCC" w:rsidP="000F3250">
            <w:pPr>
              <w:suppressAutoHyphens/>
              <w:spacing w:after="0" w:line="240" w:lineRule="auto"/>
              <w:ind w:firstLine="379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2E5A60">
              <w:rPr>
                <w:rFonts w:ascii="Arial" w:hAnsi="Arial" w:cs="Arial"/>
                <w:sz w:val="24"/>
                <w:szCs w:val="24"/>
                <w:lang w:eastAsia="ar-SA"/>
              </w:rPr>
              <w:t xml:space="preserve">в 2022 году </w:t>
            </w:r>
            <w:r w:rsidRPr="0072004A">
              <w:rPr>
                <w:rFonts w:ascii="Arial" w:hAnsi="Arial" w:cs="Arial"/>
                <w:sz w:val="24"/>
                <w:szCs w:val="24"/>
                <w:lang w:eastAsia="ar-SA"/>
              </w:rPr>
              <w:t xml:space="preserve">всего </w:t>
            </w:r>
            <w:r w:rsidR="009427C7" w:rsidRPr="0072004A">
              <w:rPr>
                <w:rFonts w:ascii="Arial" w:hAnsi="Arial" w:cs="Arial"/>
                <w:sz w:val="24"/>
                <w:szCs w:val="24"/>
                <w:lang w:eastAsia="ar-SA"/>
              </w:rPr>
              <w:t>5 460 765,48</w:t>
            </w:r>
            <w:r w:rsidRPr="0072004A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рублей, в том числе</w:t>
            </w:r>
            <w:r w:rsidR="004D57BE" w:rsidRPr="0072004A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средства местного бюджета 5 445 57</w:t>
            </w:r>
            <w:r w:rsidRPr="0072004A">
              <w:rPr>
                <w:rFonts w:ascii="Arial" w:hAnsi="Arial" w:cs="Arial"/>
                <w:sz w:val="24"/>
                <w:szCs w:val="24"/>
                <w:lang w:eastAsia="ar-SA"/>
              </w:rPr>
              <w:t>0,</w:t>
            </w:r>
            <w:r w:rsidR="004D57BE" w:rsidRPr="0072004A">
              <w:rPr>
                <w:rFonts w:ascii="Arial" w:hAnsi="Arial" w:cs="Arial"/>
                <w:sz w:val="24"/>
                <w:szCs w:val="24"/>
                <w:lang w:eastAsia="ar-SA"/>
              </w:rPr>
              <w:t>16</w:t>
            </w:r>
            <w:r w:rsidRPr="0072004A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рублей, средства краевого бюджета 15 195,32 рублей, внебюджетные средства 0,00 рублей.</w:t>
            </w:r>
          </w:p>
          <w:p w:rsidR="00EA342E" w:rsidRPr="002E5A60" w:rsidRDefault="00EA342E" w:rsidP="000F3250">
            <w:pPr>
              <w:suppressAutoHyphens/>
              <w:spacing w:after="0" w:line="240" w:lineRule="auto"/>
              <w:ind w:firstLine="379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2E5A60">
              <w:rPr>
                <w:rFonts w:ascii="Arial" w:hAnsi="Arial" w:cs="Arial"/>
                <w:sz w:val="24"/>
                <w:szCs w:val="24"/>
                <w:lang w:eastAsia="ar-SA"/>
              </w:rPr>
              <w:t xml:space="preserve">в 2023 году всего </w:t>
            </w:r>
            <w:r w:rsidR="006463CF" w:rsidRPr="00B80972">
              <w:rPr>
                <w:rFonts w:ascii="Arial" w:hAnsi="Arial" w:cs="Arial"/>
                <w:color w:val="auto"/>
                <w:sz w:val="24"/>
                <w:szCs w:val="24"/>
                <w:lang w:eastAsia="ar-SA"/>
              </w:rPr>
              <w:t>6</w:t>
            </w:r>
            <w:r w:rsidR="00776CB1" w:rsidRPr="00B80972">
              <w:rPr>
                <w:rFonts w:ascii="Arial" w:hAnsi="Arial" w:cs="Arial"/>
                <w:color w:val="auto"/>
                <w:sz w:val="24"/>
                <w:szCs w:val="24"/>
                <w:lang w:eastAsia="ar-SA"/>
              </w:rPr>
              <w:t> 4</w:t>
            </w:r>
            <w:r w:rsidR="009A490D" w:rsidRPr="00B80972">
              <w:rPr>
                <w:rFonts w:ascii="Arial" w:hAnsi="Arial" w:cs="Arial"/>
                <w:color w:val="auto"/>
                <w:sz w:val="24"/>
                <w:szCs w:val="24"/>
                <w:lang w:eastAsia="ar-SA"/>
              </w:rPr>
              <w:t>3</w:t>
            </w:r>
            <w:r w:rsidR="00F42A5B">
              <w:rPr>
                <w:rFonts w:ascii="Arial" w:hAnsi="Arial" w:cs="Arial"/>
                <w:color w:val="auto"/>
                <w:sz w:val="24"/>
                <w:szCs w:val="24"/>
                <w:lang w:eastAsia="ar-SA"/>
              </w:rPr>
              <w:t>9</w:t>
            </w:r>
            <w:r w:rsidR="009A490D" w:rsidRPr="00B80972">
              <w:rPr>
                <w:rFonts w:ascii="Arial" w:hAnsi="Arial" w:cs="Arial"/>
                <w:color w:val="auto"/>
                <w:sz w:val="24"/>
                <w:szCs w:val="24"/>
                <w:lang w:eastAsia="ar-SA"/>
              </w:rPr>
              <w:t> </w:t>
            </w:r>
            <w:r w:rsidR="00F42A5B">
              <w:rPr>
                <w:rFonts w:ascii="Arial" w:hAnsi="Arial" w:cs="Arial"/>
                <w:color w:val="auto"/>
                <w:sz w:val="24"/>
                <w:szCs w:val="24"/>
                <w:lang w:eastAsia="ar-SA"/>
              </w:rPr>
              <w:t>637</w:t>
            </w:r>
            <w:r w:rsidR="009A490D" w:rsidRPr="00B80972">
              <w:rPr>
                <w:rFonts w:ascii="Arial" w:hAnsi="Arial" w:cs="Arial"/>
                <w:color w:val="auto"/>
                <w:sz w:val="24"/>
                <w:szCs w:val="24"/>
                <w:lang w:eastAsia="ar-SA"/>
              </w:rPr>
              <w:t>,</w:t>
            </w:r>
            <w:r w:rsidR="00F42A5B">
              <w:rPr>
                <w:rFonts w:ascii="Arial" w:hAnsi="Arial" w:cs="Arial"/>
                <w:color w:val="auto"/>
                <w:sz w:val="24"/>
                <w:szCs w:val="24"/>
                <w:lang w:eastAsia="ar-SA"/>
              </w:rPr>
              <w:t>78</w:t>
            </w:r>
            <w:r w:rsidR="006463CF" w:rsidRPr="00B80972">
              <w:rPr>
                <w:rFonts w:ascii="Arial" w:hAnsi="Arial" w:cs="Arial"/>
                <w:color w:val="auto"/>
                <w:sz w:val="24"/>
                <w:szCs w:val="24"/>
                <w:lang w:eastAsia="ar-SA"/>
              </w:rPr>
              <w:t xml:space="preserve"> </w:t>
            </w:r>
            <w:r w:rsidRPr="00B80972">
              <w:rPr>
                <w:rFonts w:ascii="Arial" w:hAnsi="Arial" w:cs="Arial"/>
                <w:color w:val="auto"/>
                <w:sz w:val="24"/>
                <w:szCs w:val="24"/>
                <w:lang w:eastAsia="ar-SA"/>
              </w:rPr>
              <w:t xml:space="preserve">рублей, в том числе средства местного бюджета </w:t>
            </w:r>
            <w:r w:rsidR="00F42A5B" w:rsidRPr="00B80972">
              <w:rPr>
                <w:rFonts w:ascii="Arial" w:hAnsi="Arial" w:cs="Arial"/>
                <w:color w:val="auto"/>
                <w:sz w:val="24"/>
                <w:szCs w:val="24"/>
                <w:lang w:eastAsia="ar-SA"/>
              </w:rPr>
              <w:t>6 43</w:t>
            </w:r>
            <w:r w:rsidR="00F42A5B">
              <w:rPr>
                <w:rFonts w:ascii="Arial" w:hAnsi="Arial" w:cs="Arial"/>
                <w:color w:val="auto"/>
                <w:sz w:val="24"/>
                <w:szCs w:val="24"/>
                <w:lang w:eastAsia="ar-SA"/>
              </w:rPr>
              <w:t>9</w:t>
            </w:r>
            <w:r w:rsidR="00F42A5B" w:rsidRPr="00B80972">
              <w:rPr>
                <w:rFonts w:ascii="Arial" w:hAnsi="Arial" w:cs="Arial"/>
                <w:color w:val="auto"/>
                <w:sz w:val="24"/>
                <w:szCs w:val="24"/>
                <w:lang w:eastAsia="ar-SA"/>
              </w:rPr>
              <w:t> </w:t>
            </w:r>
            <w:r w:rsidR="00F42A5B">
              <w:rPr>
                <w:rFonts w:ascii="Arial" w:hAnsi="Arial" w:cs="Arial"/>
                <w:color w:val="auto"/>
                <w:sz w:val="24"/>
                <w:szCs w:val="24"/>
                <w:lang w:eastAsia="ar-SA"/>
              </w:rPr>
              <w:t>637</w:t>
            </w:r>
            <w:r w:rsidR="00F42A5B" w:rsidRPr="00B80972">
              <w:rPr>
                <w:rFonts w:ascii="Arial" w:hAnsi="Arial" w:cs="Arial"/>
                <w:color w:val="auto"/>
                <w:sz w:val="24"/>
                <w:szCs w:val="24"/>
                <w:lang w:eastAsia="ar-SA"/>
              </w:rPr>
              <w:t>,</w:t>
            </w:r>
            <w:r w:rsidR="00F42A5B">
              <w:rPr>
                <w:rFonts w:ascii="Arial" w:hAnsi="Arial" w:cs="Arial"/>
                <w:color w:val="auto"/>
                <w:sz w:val="24"/>
                <w:szCs w:val="24"/>
                <w:lang w:eastAsia="ar-SA"/>
              </w:rPr>
              <w:t>78</w:t>
            </w:r>
            <w:r w:rsidR="00F42A5B" w:rsidRPr="00B80972">
              <w:rPr>
                <w:rFonts w:ascii="Arial" w:hAnsi="Arial" w:cs="Arial"/>
                <w:color w:val="auto"/>
                <w:sz w:val="24"/>
                <w:szCs w:val="24"/>
                <w:lang w:eastAsia="ar-SA"/>
              </w:rPr>
              <w:t xml:space="preserve"> </w:t>
            </w:r>
            <w:r w:rsidRPr="002E5A60">
              <w:rPr>
                <w:rFonts w:ascii="Arial" w:hAnsi="Arial" w:cs="Arial"/>
                <w:sz w:val="24"/>
                <w:szCs w:val="24"/>
                <w:lang w:eastAsia="ar-SA"/>
              </w:rPr>
              <w:t>рублей, средства краевого бюджета 0,00 рублей, внебюджетные средства 0,00 рублей.</w:t>
            </w:r>
          </w:p>
          <w:p w:rsidR="00D631A6" w:rsidRPr="00B80972" w:rsidRDefault="00EA342E" w:rsidP="000F3250">
            <w:pPr>
              <w:suppressAutoHyphens/>
              <w:spacing w:after="0" w:line="240" w:lineRule="auto"/>
              <w:ind w:firstLine="379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ar-SA"/>
              </w:rPr>
            </w:pPr>
            <w:r w:rsidRPr="00214859">
              <w:rPr>
                <w:rFonts w:ascii="Arial" w:hAnsi="Arial" w:cs="Arial"/>
                <w:color w:val="auto"/>
                <w:sz w:val="24"/>
                <w:szCs w:val="24"/>
                <w:lang w:eastAsia="ar-SA"/>
              </w:rPr>
              <w:t xml:space="preserve">в 2024 году всего </w:t>
            </w:r>
            <w:r w:rsidR="00D631A6" w:rsidRPr="00B80972">
              <w:rPr>
                <w:rFonts w:ascii="Arial" w:hAnsi="Arial" w:cs="Arial"/>
                <w:color w:val="auto"/>
                <w:sz w:val="24"/>
                <w:szCs w:val="24"/>
                <w:lang w:eastAsia="ar-SA"/>
              </w:rPr>
              <w:t>6</w:t>
            </w:r>
            <w:r w:rsidR="00901BC5" w:rsidRPr="00B80972">
              <w:rPr>
                <w:rFonts w:ascii="Arial" w:hAnsi="Arial" w:cs="Arial"/>
                <w:color w:val="auto"/>
                <w:sz w:val="24"/>
                <w:szCs w:val="24"/>
                <w:lang w:eastAsia="ar-SA"/>
              </w:rPr>
              <w:t> 979 136,28</w:t>
            </w:r>
            <w:r w:rsidR="00D631A6" w:rsidRPr="00B80972">
              <w:rPr>
                <w:rFonts w:ascii="Arial" w:hAnsi="Arial" w:cs="Arial"/>
                <w:color w:val="auto"/>
                <w:sz w:val="24"/>
                <w:szCs w:val="24"/>
                <w:lang w:eastAsia="ar-SA"/>
              </w:rPr>
              <w:t xml:space="preserve"> рублей, в том числе средства местного бюджета </w:t>
            </w:r>
            <w:r w:rsidR="00901BC5" w:rsidRPr="00B80972">
              <w:rPr>
                <w:rFonts w:ascii="Arial" w:hAnsi="Arial" w:cs="Arial"/>
                <w:color w:val="auto"/>
                <w:sz w:val="24"/>
                <w:szCs w:val="24"/>
                <w:lang w:eastAsia="ar-SA"/>
              </w:rPr>
              <w:t>6 979 136,28</w:t>
            </w:r>
            <w:r w:rsidR="00D631A6" w:rsidRPr="00B80972">
              <w:rPr>
                <w:rFonts w:ascii="Arial" w:hAnsi="Arial" w:cs="Arial"/>
                <w:color w:val="auto"/>
                <w:sz w:val="24"/>
                <w:szCs w:val="24"/>
                <w:lang w:eastAsia="ar-SA"/>
              </w:rPr>
              <w:t xml:space="preserve"> рублей, средства краевого бюджета 0,00 рублей, внебюджетные средства 0,00 рублей.</w:t>
            </w:r>
          </w:p>
          <w:p w:rsidR="00D631A6" w:rsidRPr="00B80972" w:rsidRDefault="00EA342E" w:rsidP="000F3250">
            <w:pPr>
              <w:suppressAutoHyphens/>
              <w:spacing w:after="0" w:line="240" w:lineRule="auto"/>
              <w:ind w:firstLine="379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ar-SA"/>
              </w:rPr>
            </w:pPr>
            <w:r w:rsidRPr="00B80972">
              <w:rPr>
                <w:rFonts w:ascii="Arial" w:hAnsi="Arial" w:cs="Arial"/>
                <w:color w:val="auto"/>
                <w:sz w:val="24"/>
                <w:szCs w:val="24"/>
                <w:lang w:eastAsia="ar-SA"/>
              </w:rPr>
              <w:t xml:space="preserve">в 2025 году всего </w:t>
            </w:r>
            <w:r w:rsidR="00901BC5" w:rsidRPr="00B80972">
              <w:rPr>
                <w:rFonts w:ascii="Arial" w:hAnsi="Arial" w:cs="Arial"/>
                <w:color w:val="auto"/>
                <w:sz w:val="24"/>
                <w:szCs w:val="24"/>
                <w:lang w:eastAsia="ar-SA"/>
              </w:rPr>
              <w:t>6 979 136,28</w:t>
            </w:r>
            <w:r w:rsidR="00D631A6" w:rsidRPr="00B80972">
              <w:rPr>
                <w:rFonts w:ascii="Arial" w:hAnsi="Arial" w:cs="Arial"/>
                <w:color w:val="auto"/>
                <w:sz w:val="24"/>
                <w:szCs w:val="24"/>
                <w:lang w:eastAsia="ar-SA"/>
              </w:rPr>
              <w:t xml:space="preserve"> рублей, в том числе средства местного бюджета </w:t>
            </w:r>
            <w:r w:rsidR="00901BC5" w:rsidRPr="00B80972">
              <w:rPr>
                <w:rFonts w:ascii="Arial" w:hAnsi="Arial" w:cs="Arial"/>
                <w:color w:val="auto"/>
                <w:sz w:val="24"/>
                <w:szCs w:val="24"/>
                <w:lang w:eastAsia="ar-SA"/>
              </w:rPr>
              <w:t>6 979 136,28</w:t>
            </w:r>
            <w:r w:rsidR="00D631A6" w:rsidRPr="00B80972">
              <w:rPr>
                <w:rFonts w:ascii="Arial" w:hAnsi="Arial" w:cs="Arial"/>
                <w:color w:val="auto"/>
                <w:sz w:val="24"/>
                <w:szCs w:val="24"/>
                <w:lang w:eastAsia="ar-SA"/>
              </w:rPr>
              <w:t xml:space="preserve"> рублей, средства краевого бюджета 0,00 рублей, внебюджетные средства 0,00 рублей.</w:t>
            </w:r>
          </w:p>
          <w:p w:rsidR="00EA342E" w:rsidRPr="00D631A6" w:rsidRDefault="002417BE" w:rsidP="000F3250">
            <w:pPr>
              <w:suppressAutoHyphens/>
              <w:spacing w:after="0" w:line="240" w:lineRule="auto"/>
              <w:ind w:firstLine="379"/>
              <w:jc w:val="both"/>
              <w:rPr>
                <w:rFonts w:ascii="Arial" w:hAnsi="Arial" w:cs="Arial"/>
                <w:b/>
                <w:i/>
                <w:color w:val="FF0000"/>
                <w:sz w:val="24"/>
                <w:szCs w:val="24"/>
                <w:lang w:eastAsia="ar-SA"/>
              </w:rPr>
            </w:pPr>
            <w:r w:rsidRPr="00B80972">
              <w:rPr>
                <w:rFonts w:ascii="Arial" w:hAnsi="Arial" w:cs="Arial"/>
                <w:color w:val="auto"/>
                <w:sz w:val="24"/>
                <w:szCs w:val="24"/>
                <w:lang w:eastAsia="ar-SA"/>
              </w:rPr>
              <w:t xml:space="preserve">в 2026 году всего </w:t>
            </w:r>
            <w:r w:rsidR="00901BC5" w:rsidRPr="00B80972">
              <w:rPr>
                <w:rFonts w:ascii="Arial" w:hAnsi="Arial" w:cs="Arial"/>
                <w:color w:val="auto"/>
                <w:sz w:val="24"/>
                <w:szCs w:val="24"/>
                <w:lang w:eastAsia="ar-SA"/>
              </w:rPr>
              <w:t>6 979 136,28</w:t>
            </w:r>
            <w:r w:rsidR="00D631A6" w:rsidRPr="00B80972">
              <w:rPr>
                <w:rFonts w:ascii="Arial" w:hAnsi="Arial" w:cs="Arial"/>
                <w:color w:val="auto"/>
                <w:sz w:val="24"/>
                <w:szCs w:val="24"/>
                <w:lang w:eastAsia="ar-SA"/>
              </w:rPr>
              <w:t xml:space="preserve"> рублей, в том числе средства местного бюджета </w:t>
            </w:r>
            <w:r w:rsidR="00901BC5" w:rsidRPr="00B80972">
              <w:rPr>
                <w:rFonts w:ascii="Arial" w:hAnsi="Arial" w:cs="Arial"/>
                <w:color w:val="auto"/>
                <w:sz w:val="24"/>
                <w:szCs w:val="24"/>
                <w:lang w:eastAsia="ar-SA"/>
              </w:rPr>
              <w:t>6 979 136,28</w:t>
            </w:r>
            <w:r w:rsidR="00D631A6" w:rsidRPr="00B80972">
              <w:rPr>
                <w:rFonts w:ascii="Arial" w:hAnsi="Arial" w:cs="Arial"/>
                <w:color w:val="auto"/>
                <w:sz w:val="24"/>
                <w:szCs w:val="24"/>
                <w:lang w:eastAsia="ar-SA"/>
              </w:rPr>
              <w:t xml:space="preserve"> </w:t>
            </w:r>
            <w:r w:rsidR="00D631A6" w:rsidRPr="00214859">
              <w:rPr>
                <w:rFonts w:ascii="Arial" w:hAnsi="Arial" w:cs="Arial"/>
                <w:color w:val="auto"/>
                <w:sz w:val="24"/>
                <w:szCs w:val="24"/>
                <w:lang w:eastAsia="ar-SA"/>
              </w:rPr>
              <w:t>рублей, средства краевого бюджета 0,00 рублей, внебюджетные средства 0,00 рублей.</w:t>
            </w:r>
          </w:p>
        </w:tc>
      </w:tr>
      <w:tr w:rsidR="00EA342E" w:rsidRPr="000530CB" w:rsidTr="008C249A">
        <w:trPr>
          <w:trHeight w:val="274"/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342E" w:rsidRPr="000530CB" w:rsidRDefault="00EA342E" w:rsidP="008C2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lastRenderedPageBreak/>
              <w:t xml:space="preserve">Перечень объектов капитального строительства </w:t>
            </w:r>
          </w:p>
        </w:tc>
        <w:tc>
          <w:tcPr>
            <w:tcW w:w="6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342E" w:rsidRPr="000530CB" w:rsidRDefault="00EA342E" w:rsidP="008C249A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530CB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  <w:p w:rsidR="00EA342E" w:rsidRPr="000530CB" w:rsidRDefault="00EA342E" w:rsidP="008C249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</w:tbl>
    <w:p w:rsidR="00EA342E" w:rsidRPr="000530CB" w:rsidRDefault="00EA342E" w:rsidP="00EA342E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EA342E" w:rsidRPr="000530CB" w:rsidRDefault="00EA342E" w:rsidP="00EA342E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530CB">
        <w:rPr>
          <w:rFonts w:ascii="Arial" w:hAnsi="Arial" w:cs="Arial"/>
          <w:b/>
          <w:bCs/>
          <w:sz w:val="24"/>
          <w:szCs w:val="24"/>
        </w:rPr>
        <w:t xml:space="preserve">2. Характеристика текущего состояния </w:t>
      </w:r>
    </w:p>
    <w:p w:rsidR="00EA342E" w:rsidRPr="000530CB" w:rsidRDefault="00EA342E" w:rsidP="00EA342E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b/>
          <w:bCs/>
          <w:sz w:val="24"/>
          <w:szCs w:val="24"/>
        </w:rPr>
        <w:t>МКУ «Редакция газеты «Бородинский вестник»» и анализ социальных, финансово-экономических и прочих рисков реализации программы</w:t>
      </w:r>
    </w:p>
    <w:p w:rsidR="00EA342E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lastRenderedPageBreak/>
        <w:t xml:space="preserve">На территории муниципального образования город Бородино распространяется несколько печатных средств массовой информации: «Голос времени» (Заозерный); «Панорама» (Зеленогорск); «Высший сорт» (Бородино). Все вышеперечисленные издания размещают информацию о городе Бородино в ограниченном объеме и эпизодически. Информации о деятельности органов местного самоуправления, о работе предприятий и учреждений города, а также новости культуры, образования, спорта печатаются в городской общественно-политической газете «Бородинский вестник». Именно она является основным источником информации для горожан о жизни города. Идеологические и социально-экономические трансформации российского общества последних десятилетий наложили свой отпечаток на средства массовой информации. «Бородинский вестник», преодолев неблагоприятные последствия глубокого кризиса, накопил положительный опыт адаптации к новым рыночным условиям. При возрастающей конкуренции между муниципальными изданиями и коммерческими газетами, развитии новых видов электронных способов получения информации, газета «Бородинский вестник» сохранила статус общественно-политической и подтвердила свой авторитет и популярность у населения города Бородино. </w:t>
      </w:r>
    </w:p>
    <w:p w:rsidR="000F3250" w:rsidRPr="00D229B7" w:rsidRDefault="000F3250" w:rsidP="000F3250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29B7">
        <w:rPr>
          <w:rFonts w:ascii="Arial" w:hAnsi="Arial" w:cs="Arial"/>
          <w:color w:val="000000" w:themeColor="text1"/>
          <w:sz w:val="24"/>
          <w:szCs w:val="24"/>
        </w:rPr>
        <w:t>Созданная в 1991 году, до 2023 года газета выходила еженедельно на двенадцати полосах формата А3. С 10 мая 2023 года газета выходит на шестнадцати полосах формата А3. Это позволило размещать на страницах газеты больший объем материалов о жизни города, интересных и значимых событиях, реализуемых проектах</w:t>
      </w:r>
      <w:r w:rsidR="00D401C0">
        <w:rPr>
          <w:rFonts w:ascii="Arial" w:hAnsi="Arial" w:cs="Arial"/>
          <w:color w:val="000000" w:themeColor="text1"/>
          <w:sz w:val="24"/>
          <w:szCs w:val="24"/>
        </w:rPr>
        <w:t>, увеличить объем социальной рекламы</w:t>
      </w:r>
      <w:r w:rsidRPr="00D229B7">
        <w:rPr>
          <w:rFonts w:ascii="Arial" w:hAnsi="Arial" w:cs="Arial"/>
          <w:color w:val="000000" w:themeColor="text1"/>
          <w:sz w:val="24"/>
          <w:szCs w:val="24"/>
        </w:rPr>
        <w:t>. На одной из добавленных полос печатаются материалы, предоставляемые Агентством массовых коммуникаций Красноярского края. Благодаря этому жители Бородино получили возможность со страниц местной газеты узнавать о наиболее значимых событиях, происходящих в регионе. Также появилась страница для садоводов и огородников. Еженедельно готовится подборка материалов на самые разнообразные темы, касающиеся ухода за растениями</w:t>
      </w:r>
      <w:r w:rsidR="00D401C0">
        <w:rPr>
          <w:rFonts w:ascii="Arial" w:hAnsi="Arial" w:cs="Arial"/>
          <w:color w:val="000000" w:themeColor="text1"/>
          <w:sz w:val="24"/>
          <w:szCs w:val="24"/>
        </w:rPr>
        <w:t>, полезные советы садоводам и огородникам</w:t>
      </w:r>
      <w:r w:rsidRPr="00D229B7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29B7">
        <w:rPr>
          <w:rFonts w:ascii="Arial" w:hAnsi="Arial" w:cs="Arial"/>
          <w:color w:val="000000" w:themeColor="text1"/>
          <w:sz w:val="24"/>
          <w:szCs w:val="24"/>
        </w:rPr>
        <w:t>На страницах газеты в рубриках «</w:t>
      </w:r>
      <w:r w:rsidR="002417BE" w:rsidRPr="00D229B7">
        <w:rPr>
          <w:rFonts w:ascii="Arial" w:hAnsi="Arial" w:cs="Arial"/>
          <w:color w:val="000000" w:themeColor="text1"/>
          <w:sz w:val="24"/>
          <w:szCs w:val="24"/>
        </w:rPr>
        <w:t>актуально</w:t>
      </w:r>
      <w:r w:rsidRPr="00D229B7">
        <w:rPr>
          <w:rFonts w:ascii="Arial" w:hAnsi="Arial" w:cs="Arial"/>
          <w:color w:val="000000" w:themeColor="text1"/>
          <w:sz w:val="24"/>
          <w:szCs w:val="24"/>
        </w:rPr>
        <w:t>», «</w:t>
      </w:r>
      <w:r w:rsidR="002417BE" w:rsidRPr="00D229B7">
        <w:rPr>
          <w:rFonts w:ascii="Arial" w:hAnsi="Arial" w:cs="Arial"/>
          <w:color w:val="000000" w:themeColor="text1"/>
          <w:sz w:val="24"/>
          <w:szCs w:val="24"/>
        </w:rPr>
        <w:t>спрашивали - отвечаем</w:t>
      </w:r>
      <w:r w:rsidRPr="00D229B7">
        <w:rPr>
          <w:rFonts w:ascii="Arial" w:hAnsi="Arial" w:cs="Arial"/>
          <w:color w:val="000000" w:themeColor="text1"/>
          <w:sz w:val="24"/>
          <w:szCs w:val="24"/>
        </w:rPr>
        <w:t xml:space="preserve">», </w:t>
      </w:r>
      <w:r w:rsidR="002417BE" w:rsidRPr="00D229B7">
        <w:rPr>
          <w:rFonts w:ascii="Arial" w:hAnsi="Arial" w:cs="Arial"/>
          <w:color w:val="000000" w:themeColor="text1"/>
          <w:sz w:val="24"/>
          <w:szCs w:val="24"/>
        </w:rPr>
        <w:t>«важно»,</w:t>
      </w:r>
      <w:r w:rsidR="002417BE" w:rsidRPr="001D6265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t>«консультации специалиста»</w:t>
      </w:r>
      <w:r w:rsidR="002417BE"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t>регулярно публикуются интервью с руководителями, специалистами учреждений и предприятий города, консультативные материалы. Жители города имеют возможность на страницах газеты в рубриках «мнение», «из редакционной почты», «вопрос-ответ» поднимать</w:t>
      </w:r>
      <w:r w:rsidR="002417BE"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t>и открыто обсуждать актуальные вопросы и проблемы из жизни города.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 xml:space="preserve">Как основной вид распространения МКУ «Редакция газеты «Бородинский вестник»» сохранило подписку, но уходя от монополии «Почты России», редакция заключила договоры на коллективную подписку с предприятиями и учреждениями города. Что позволило сохранить тираж издания на прежнем уровне и расширить круг читателей, потребителей услуги. Было организовано распространение издания через предприятия розничной торговли. </w:t>
      </w:r>
    </w:p>
    <w:p w:rsidR="00EA342E" w:rsidRPr="000530CB" w:rsidRDefault="00EA342E" w:rsidP="00EA342E">
      <w:pPr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Возрастающие потребности общества в электронных средствах информации ставят перед МКУ «Редакция газеты «Бородинский вестник»» новые задачи, решение которых лежит в плоскости развития информационных технологий. Для этого был создан сайт газеты, странички в социальных сетях «Одноклассники» и «</w:t>
      </w:r>
      <w:proofErr w:type="spellStart"/>
      <w:r w:rsidRPr="000530CB">
        <w:rPr>
          <w:rFonts w:ascii="Arial" w:hAnsi="Arial" w:cs="Arial"/>
          <w:sz w:val="24"/>
          <w:szCs w:val="24"/>
        </w:rPr>
        <w:t>ВКонтакте</w:t>
      </w:r>
      <w:proofErr w:type="spellEnd"/>
      <w:r w:rsidRPr="001D6265">
        <w:rPr>
          <w:rFonts w:ascii="Arial" w:hAnsi="Arial" w:cs="Arial"/>
          <w:b/>
          <w:sz w:val="24"/>
          <w:szCs w:val="24"/>
        </w:rPr>
        <w:t>»</w:t>
      </w:r>
      <w:r w:rsidR="002417BE" w:rsidRPr="001D6265">
        <w:rPr>
          <w:rFonts w:ascii="Arial" w:hAnsi="Arial" w:cs="Arial"/>
          <w:b/>
          <w:sz w:val="24"/>
          <w:szCs w:val="24"/>
        </w:rPr>
        <w:t xml:space="preserve">, </w:t>
      </w:r>
      <w:r w:rsidR="002417BE" w:rsidRPr="00D229B7">
        <w:rPr>
          <w:rFonts w:ascii="Arial" w:hAnsi="Arial" w:cs="Arial"/>
          <w:color w:val="auto"/>
          <w:sz w:val="24"/>
          <w:szCs w:val="24"/>
        </w:rPr>
        <w:t>«</w:t>
      </w:r>
      <w:proofErr w:type="spellStart"/>
      <w:r w:rsidR="002417BE" w:rsidRPr="00D229B7">
        <w:rPr>
          <w:rFonts w:ascii="Arial" w:hAnsi="Arial" w:cs="Arial"/>
          <w:color w:val="auto"/>
          <w:sz w:val="24"/>
          <w:szCs w:val="24"/>
        </w:rPr>
        <w:t>Телеграм</w:t>
      </w:r>
      <w:proofErr w:type="spellEnd"/>
      <w:r w:rsidR="002417BE" w:rsidRPr="00D229B7">
        <w:rPr>
          <w:rFonts w:ascii="Arial" w:hAnsi="Arial" w:cs="Arial"/>
          <w:color w:val="auto"/>
          <w:sz w:val="24"/>
          <w:szCs w:val="24"/>
        </w:rPr>
        <w:t>»</w:t>
      </w:r>
      <w:r w:rsidRPr="00D229B7">
        <w:rPr>
          <w:rFonts w:ascii="Arial" w:hAnsi="Arial" w:cs="Arial"/>
          <w:color w:val="auto"/>
          <w:sz w:val="24"/>
          <w:szCs w:val="24"/>
        </w:rPr>
        <w:t xml:space="preserve">. </w:t>
      </w:r>
      <w:r w:rsidR="00D401C0">
        <w:rPr>
          <w:rFonts w:ascii="Arial" w:hAnsi="Arial" w:cs="Arial"/>
          <w:color w:val="auto"/>
          <w:sz w:val="24"/>
          <w:szCs w:val="24"/>
        </w:rPr>
        <w:t xml:space="preserve">В социальных сетях оперативно размещаются новости, актуальные сообщения, касающиеся всех сфер жизни города, отлажен механизм обратной связи с населением: сотрудники газеты оперативно готовят ответы на вопросы и комментарии бородинцев. </w:t>
      </w:r>
      <w:r w:rsidRPr="000530CB">
        <w:rPr>
          <w:rFonts w:ascii="Arial" w:hAnsi="Arial" w:cs="Arial"/>
          <w:sz w:val="24"/>
          <w:szCs w:val="24"/>
        </w:rPr>
        <w:t xml:space="preserve">Материалы газеты </w:t>
      </w:r>
      <w:r w:rsidR="00D401C0">
        <w:rPr>
          <w:rFonts w:ascii="Arial" w:hAnsi="Arial" w:cs="Arial"/>
          <w:sz w:val="24"/>
          <w:szCs w:val="24"/>
        </w:rPr>
        <w:t xml:space="preserve">также </w:t>
      </w:r>
      <w:r w:rsidRPr="000530CB">
        <w:rPr>
          <w:rFonts w:ascii="Arial" w:hAnsi="Arial" w:cs="Arial"/>
          <w:sz w:val="24"/>
          <w:szCs w:val="24"/>
        </w:rPr>
        <w:t>размещаются на официальном сайте Администрации города Бородино.</w:t>
      </w:r>
    </w:p>
    <w:p w:rsidR="00D61AD7" w:rsidRDefault="00EA342E" w:rsidP="002C306A">
      <w:pPr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0F3250">
        <w:rPr>
          <w:rFonts w:ascii="Arial" w:hAnsi="Arial" w:cs="Arial"/>
          <w:color w:val="auto"/>
          <w:sz w:val="24"/>
          <w:szCs w:val="24"/>
        </w:rPr>
        <w:lastRenderedPageBreak/>
        <w:t xml:space="preserve">Восполнение и развитие кадрового ресурса учреждения, является одним из приоритетных направлений. На 2015 год 100 % (6 человек) творческих сотрудников МКУ «Редакция газеты «Бородинский вестник»» имеют высшее гуманитарное образование. В 2016 году в связи с сокращением двух штатных единиц, количество сотрудников, имеющих высшее гуманитарное образование составило 5 человек. Один человек имеет стаж работы по специальности более 25 лет, 2 – более 15 лет, 3 – более пяти лет. В 2016 и 2017, 2018, 2019 и 2020, 2021 году, данный показатель остался на прежнем уровне. </w:t>
      </w:r>
    </w:p>
    <w:p w:rsidR="002C306A" w:rsidRPr="00D229B7" w:rsidRDefault="002C306A" w:rsidP="002C306A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29B7">
        <w:rPr>
          <w:rFonts w:ascii="Arial" w:hAnsi="Arial" w:cs="Arial"/>
          <w:color w:val="000000" w:themeColor="text1"/>
          <w:sz w:val="24"/>
          <w:szCs w:val="24"/>
        </w:rPr>
        <w:t xml:space="preserve">В 2022 году </w:t>
      </w:r>
      <w:r w:rsidR="004E53FC" w:rsidRPr="00D229B7">
        <w:rPr>
          <w:rFonts w:ascii="Arial" w:hAnsi="Arial" w:cs="Arial"/>
          <w:color w:val="000000" w:themeColor="text1"/>
          <w:sz w:val="24"/>
          <w:szCs w:val="24"/>
        </w:rPr>
        <w:t>в редакции произошли кадровые изменения. Трое творческих сотрудников уволились, трое были приняты на работу. К</w:t>
      </w:r>
      <w:r w:rsidRPr="00D229B7">
        <w:rPr>
          <w:rFonts w:ascii="Arial" w:hAnsi="Arial" w:cs="Arial"/>
          <w:color w:val="000000" w:themeColor="text1"/>
          <w:sz w:val="24"/>
          <w:szCs w:val="24"/>
        </w:rPr>
        <w:t>оличество сотрудников, имеющих высшее образование составил</w:t>
      </w:r>
      <w:r w:rsidR="004E53FC" w:rsidRPr="00D229B7">
        <w:rPr>
          <w:rFonts w:ascii="Arial" w:hAnsi="Arial" w:cs="Arial"/>
          <w:color w:val="000000" w:themeColor="text1"/>
          <w:sz w:val="24"/>
          <w:szCs w:val="24"/>
        </w:rPr>
        <w:t>о 7</w:t>
      </w:r>
      <w:r w:rsidRPr="00D229B7">
        <w:rPr>
          <w:rFonts w:ascii="Arial" w:hAnsi="Arial" w:cs="Arial"/>
          <w:color w:val="000000" w:themeColor="text1"/>
          <w:sz w:val="24"/>
          <w:szCs w:val="24"/>
        </w:rPr>
        <w:t xml:space="preserve"> человек. Один человек имеет стаж работы по специальности более </w:t>
      </w:r>
      <w:r w:rsidR="004E53FC" w:rsidRPr="00D229B7">
        <w:rPr>
          <w:rFonts w:ascii="Arial" w:hAnsi="Arial" w:cs="Arial"/>
          <w:color w:val="000000" w:themeColor="text1"/>
          <w:sz w:val="24"/>
          <w:szCs w:val="24"/>
        </w:rPr>
        <w:t>25</w:t>
      </w:r>
      <w:r w:rsidRPr="00D229B7">
        <w:rPr>
          <w:rFonts w:ascii="Arial" w:hAnsi="Arial" w:cs="Arial"/>
          <w:color w:val="000000" w:themeColor="text1"/>
          <w:sz w:val="24"/>
          <w:szCs w:val="24"/>
        </w:rPr>
        <w:t xml:space="preserve"> лет, 2 – более </w:t>
      </w:r>
      <w:r w:rsidR="004E53FC" w:rsidRPr="00D229B7">
        <w:rPr>
          <w:rFonts w:ascii="Arial" w:hAnsi="Arial" w:cs="Arial"/>
          <w:color w:val="000000" w:themeColor="text1"/>
          <w:sz w:val="24"/>
          <w:szCs w:val="24"/>
        </w:rPr>
        <w:t>20</w:t>
      </w:r>
      <w:r w:rsidRPr="00D229B7">
        <w:rPr>
          <w:rFonts w:ascii="Arial" w:hAnsi="Arial" w:cs="Arial"/>
          <w:color w:val="000000" w:themeColor="text1"/>
          <w:sz w:val="24"/>
          <w:szCs w:val="24"/>
        </w:rPr>
        <w:t xml:space="preserve"> лет, 1 – </w:t>
      </w:r>
      <w:r w:rsidR="004E53FC" w:rsidRPr="00D229B7">
        <w:rPr>
          <w:rFonts w:ascii="Arial" w:hAnsi="Arial" w:cs="Arial"/>
          <w:color w:val="000000" w:themeColor="text1"/>
          <w:sz w:val="24"/>
          <w:szCs w:val="24"/>
        </w:rPr>
        <w:t>более 5 лет, 1 – более 1 года</w:t>
      </w:r>
      <w:r w:rsidR="00D229B7" w:rsidRPr="00D229B7">
        <w:rPr>
          <w:rFonts w:ascii="Arial" w:hAnsi="Arial" w:cs="Arial"/>
          <w:color w:val="000000" w:themeColor="text1"/>
          <w:sz w:val="24"/>
          <w:szCs w:val="24"/>
        </w:rPr>
        <w:t>. Остальные - менее года</w:t>
      </w:r>
      <w:r w:rsidR="004E53FC" w:rsidRPr="00D229B7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D87B17" w:rsidRPr="00D229B7" w:rsidRDefault="000F3250" w:rsidP="004E53FC">
      <w:pPr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D229B7">
        <w:rPr>
          <w:rFonts w:ascii="Arial" w:hAnsi="Arial" w:cs="Arial"/>
          <w:color w:val="auto"/>
          <w:sz w:val="24"/>
          <w:szCs w:val="24"/>
        </w:rPr>
        <w:t xml:space="preserve">В 2023 году </w:t>
      </w:r>
      <w:r w:rsidR="004E53FC" w:rsidRPr="00D229B7">
        <w:rPr>
          <w:rFonts w:ascii="Arial" w:hAnsi="Arial" w:cs="Arial"/>
          <w:color w:val="auto"/>
          <w:sz w:val="24"/>
          <w:szCs w:val="24"/>
        </w:rPr>
        <w:t xml:space="preserve">численность коллектива </w:t>
      </w:r>
      <w:r w:rsidR="001D6265" w:rsidRPr="00D229B7">
        <w:rPr>
          <w:rFonts w:ascii="Arial" w:hAnsi="Arial" w:cs="Arial"/>
          <w:color w:val="auto"/>
          <w:sz w:val="24"/>
          <w:szCs w:val="24"/>
        </w:rPr>
        <w:t xml:space="preserve">составила </w:t>
      </w:r>
      <w:r w:rsidR="007A407A" w:rsidRPr="00D229B7">
        <w:rPr>
          <w:rFonts w:ascii="Arial" w:hAnsi="Arial" w:cs="Arial"/>
          <w:color w:val="auto"/>
          <w:sz w:val="24"/>
          <w:szCs w:val="24"/>
        </w:rPr>
        <w:t>9</w:t>
      </w:r>
      <w:r w:rsidR="004E53FC" w:rsidRPr="00D229B7">
        <w:rPr>
          <w:rFonts w:ascii="Arial" w:hAnsi="Arial" w:cs="Arial"/>
          <w:color w:val="auto"/>
          <w:sz w:val="24"/>
          <w:szCs w:val="24"/>
        </w:rPr>
        <w:t xml:space="preserve"> сотрудников. </w:t>
      </w:r>
      <w:r w:rsidR="00BB6B3D" w:rsidRPr="00D229B7">
        <w:rPr>
          <w:rFonts w:ascii="Arial" w:hAnsi="Arial" w:cs="Arial"/>
          <w:color w:val="auto"/>
          <w:sz w:val="24"/>
          <w:szCs w:val="24"/>
        </w:rPr>
        <w:t>Два</w:t>
      </w:r>
      <w:r w:rsidR="004E53FC" w:rsidRPr="00D229B7">
        <w:rPr>
          <w:rFonts w:ascii="Arial" w:hAnsi="Arial" w:cs="Arial"/>
          <w:color w:val="auto"/>
          <w:sz w:val="24"/>
          <w:szCs w:val="24"/>
        </w:rPr>
        <w:t xml:space="preserve"> сотрудник</w:t>
      </w:r>
      <w:r w:rsidR="00BB6B3D" w:rsidRPr="00D229B7">
        <w:rPr>
          <w:rFonts w:ascii="Arial" w:hAnsi="Arial" w:cs="Arial"/>
          <w:color w:val="auto"/>
          <w:sz w:val="24"/>
          <w:szCs w:val="24"/>
        </w:rPr>
        <w:t>а</w:t>
      </w:r>
      <w:r w:rsidR="004E53FC" w:rsidRPr="00D229B7">
        <w:rPr>
          <w:rFonts w:ascii="Arial" w:hAnsi="Arial" w:cs="Arial"/>
          <w:color w:val="auto"/>
          <w:sz w:val="24"/>
          <w:szCs w:val="24"/>
        </w:rPr>
        <w:t xml:space="preserve"> уволил</w:t>
      </w:r>
      <w:r w:rsidR="00BB6B3D" w:rsidRPr="00D229B7">
        <w:rPr>
          <w:rFonts w:ascii="Arial" w:hAnsi="Arial" w:cs="Arial"/>
          <w:color w:val="auto"/>
          <w:sz w:val="24"/>
          <w:szCs w:val="24"/>
        </w:rPr>
        <w:t>ись</w:t>
      </w:r>
      <w:r w:rsidR="004E53FC" w:rsidRPr="00D229B7">
        <w:rPr>
          <w:rFonts w:ascii="Arial" w:hAnsi="Arial" w:cs="Arial"/>
          <w:color w:val="auto"/>
          <w:sz w:val="24"/>
          <w:szCs w:val="24"/>
        </w:rPr>
        <w:t xml:space="preserve">, </w:t>
      </w:r>
      <w:r w:rsidR="00BB6B3D" w:rsidRPr="00D229B7">
        <w:rPr>
          <w:rFonts w:ascii="Arial" w:hAnsi="Arial" w:cs="Arial"/>
          <w:color w:val="auto"/>
          <w:sz w:val="24"/>
          <w:szCs w:val="24"/>
        </w:rPr>
        <w:t>два</w:t>
      </w:r>
      <w:r w:rsidR="004E53FC" w:rsidRPr="00D229B7">
        <w:rPr>
          <w:rFonts w:ascii="Arial" w:hAnsi="Arial" w:cs="Arial"/>
          <w:color w:val="auto"/>
          <w:sz w:val="24"/>
          <w:szCs w:val="24"/>
        </w:rPr>
        <w:t xml:space="preserve"> принят</w:t>
      </w:r>
      <w:r w:rsidR="00BB6B3D" w:rsidRPr="00D229B7">
        <w:rPr>
          <w:rFonts w:ascii="Arial" w:hAnsi="Arial" w:cs="Arial"/>
          <w:color w:val="auto"/>
          <w:sz w:val="24"/>
          <w:szCs w:val="24"/>
        </w:rPr>
        <w:t>ы</w:t>
      </w:r>
      <w:r w:rsidR="004E53FC" w:rsidRPr="00D229B7">
        <w:rPr>
          <w:rFonts w:ascii="Arial" w:hAnsi="Arial" w:cs="Arial"/>
          <w:color w:val="auto"/>
          <w:sz w:val="24"/>
          <w:szCs w:val="24"/>
        </w:rPr>
        <w:t xml:space="preserve"> на работу. Количество сотрудников, имеющих высшее образование</w:t>
      </w:r>
      <w:r w:rsidR="001D6265" w:rsidRPr="00D229B7">
        <w:rPr>
          <w:rFonts w:ascii="Arial" w:hAnsi="Arial" w:cs="Arial"/>
          <w:color w:val="auto"/>
          <w:sz w:val="24"/>
          <w:szCs w:val="24"/>
        </w:rPr>
        <w:t>,</w:t>
      </w:r>
      <w:r w:rsidR="004E53FC" w:rsidRPr="00D229B7">
        <w:rPr>
          <w:rFonts w:ascii="Arial" w:hAnsi="Arial" w:cs="Arial"/>
          <w:color w:val="auto"/>
          <w:sz w:val="24"/>
          <w:szCs w:val="24"/>
        </w:rPr>
        <w:t xml:space="preserve"> составило 7 человек. Два сотрудника имеют стаж работы в сфере массовых коммуникаций более 25 лет, 2</w:t>
      </w:r>
      <w:r w:rsidR="0074469D" w:rsidRPr="00D229B7">
        <w:rPr>
          <w:rFonts w:ascii="Arial" w:hAnsi="Arial" w:cs="Arial"/>
          <w:color w:val="auto"/>
          <w:sz w:val="24"/>
          <w:szCs w:val="24"/>
        </w:rPr>
        <w:t xml:space="preserve"> сотрудника</w:t>
      </w:r>
      <w:r w:rsidR="004E53FC" w:rsidRPr="00D229B7">
        <w:rPr>
          <w:rFonts w:ascii="Arial" w:hAnsi="Arial" w:cs="Arial"/>
          <w:color w:val="auto"/>
          <w:sz w:val="24"/>
          <w:szCs w:val="24"/>
        </w:rPr>
        <w:t xml:space="preserve"> – более 20 лет, 1</w:t>
      </w:r>
      <w:r w:rsidR="0074469D" w:rsidRPr="00D229B7">
        <w:rPr>
          <w:rFonts w:ascii="Arial" w:hAnsi="Arial" w:cs="Arial"/>
          <w:color w:val="auto"/>
          <w:sz w:val="24"/>
          <w:szCs w:val="24"/>
        </w:rPr>
        <w:t xml:space="preserve"> сотрудник</w:t>
      </w:r>
      <w:r w:rsidR="004E53FC" w:rsidRPr="00D229B7">
        <w:rPr>
          <w:rFonts w:ascii="Arial" w:hAnsi="Arial" w:cs="Arial"/>
          <w:color w:val="auto"/>
          <w:sz w:val="24"/>
          <w:szCs w:val="24"/>
        </w:rPr>
        <w:t xml:space="preserve"> – более 6 лет, 1 </w:t>
      </w:r>
      <w:r w:rsidR="0074469D" w:rsidRPr="00D229B7">
        <w:rPr>
          <w:rFonts w:ascii="Arial" w:hAnsi="Arial" w:cs="Arial"/>
          <w:color w:val="auto"/>
          <w:sz w:val="24"/>
          <w:szCs w:val="24"/>
        </w:rPr>
        <w:t xml:space="preserve">сотрудник </w:t>
      </w:r>
      <w:r w:rsidR="004E53FC" w:rsidRPr="00D229B7">
        <w:rPr>
          <w:rFonts w:ascii="Arial" w:hAnsi="Arial" w:cs="Arial"/>
          <w:color w:val="auto"/>
          <w:sz w:val="24"/>
          <w:szCs w:val="24"/>
        </w:rPr>
        <w:t>– более 2 лет</w:t>
      </w:r>
      <w:r w:rsidR="00D229B7" w:rsidRPr="00D229B7">
        <w:rPr>
          <w:rFonts w:ascii="Arial" w:hAnsi="Arial" w:cs="Arial"/>
          <w:color w:val="auto"/>
          <w:sz w:val="24"/>
          <w:szCs w:val="24"/>
        </w:rPr>
        <w:t>, 1 сотрудник – более 1 года, остальные – менее года</w:t>
      </w:r>
      <w:r w:rsidR="004E53FC" w:rsidRPr="00D229B7">
        <w:rPr>
          <w:rFonts w:ascii="Arial" w:hAnsi="Arial" w:cs="Arial"/>
          <w:color w:val="auto"/>
          <w:sz w:val="24"/>
          <w:szCs w:val="24"/>
        </w:rPr>
        <w:t xml:space="preserve">. </w:t>
      </w:r>
    </w:p>
    <w:p w:rsidR="00EA342E" w:rsidRDefault="00EA342E" w:rsidP="002C30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Журналисты «Бородинского вестника» неоднократно становились победителями</w:t>
      </w:r>
      <w:r w:rsidR="00CE1211">
        <w:rPr>
          <w:rFonts w:ascii="Arial" w:hAnsi="Arial" w:cs="Arial"/>
          <w:sz w:val="24"/>
          <w:szCs w:val="24"/>
        </w:rPr>
        <w:t xml:space="preserve"> творческих конкурсов, например,</w:t>
      </w:r>
      <w:r w:rsidR="00D87B17"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t>«Щит и перо», «Народный герой», «Мы помним», конкурсов освещения угольной промышленности. Не имея финансовой возможности проходить обучение на курсах и семинарах, сотрудники МКУ «Редакция газеты «Бородинский вестник»» активно занимаются самообразованием и с успехом используют такую форму профессионального роста, как участие в творческих конкурсах. В 2014г. старший корреспондент А. Володина была награждена дипломом Краевого литературного конкурса на соискание премии Игнатия Рождественского, в номинации «поэзия». В 2015г. обозреватель газеты О.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30CB">
        <w:rPr>
          <w:rFonts w:ascii="Arial" w:hAnsi="Arial" w:cs="Arial"/>
          <w:sz w:val="24"/>
          <w:szCs w:val="24"/>
        </w:rPr>
        <w:t>Серенкова</w:t>
      </w:r>
      <w:proofErr w:type="spellEnd"/>
      <w:r w:rsidRPr="000530CB">
        <w:rPr>
          <w:rFonts w:ascii="Arial" w:hAnsi="Arial" w:cs="Arial"/>
          <w:sz w:val="24"/>
          <w:szCs w:val="24"/>
        </w:rPr>
        <w:t xml:space="preserve"> стала лауреатом краевого конкурса журналистских работ «Мы помним», посвященного 70-летию Победы в ВОВ 1941-1945 годов, в номинации «Лучший очерк, зарисовка». В 2016 и 2017, 2018 годах</w:t>
      </w:r>
      <w:r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t>коллектив редакции</w:t>
      </w:r>
      <w:r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t>участия в творческих конкурсах не принимал. В ноябре</w:t>
      </w:r>
      <w:r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t xml:space="preserve">2019 года корреспондент А. </w:t>
      </w:r>
      <w:proofErr w:type="spellStart"/>
      <w:r w:rsidRPr="000530CB">
        <w:rPr>
          <w:rFonts w:ascii="Arial" w:hAnsi="Arial" w:cs="Arial"/>
          <w:sz w:val="24"/>
          <w:szCs w:val="24"/>
        </w:rPr>
        <w:t>Ветошкина</w:t>
      </w:r>
      <w:proofErr w:type="spellEnd"/>
      <w:r w:rsidRPr="000530CB">
        <w:rPr>
          <w:rFonts w:ascii="Arial" w:hAnsi="Arial" w:cs="Arial"/>
          <w:sz w:val="24"/>
          <w:szCs w:val="24"/>
        </w:rPr>
        <w:t xml:space="preserve"> была награждена сертификатом</w:t>
      </w:r>
      <w:r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t xml:space="preserve">за участие в Красноярском краевом конкурсе средств массовой информации по пропаганде и популяризации параолимпийского движения. В июле 2020 года обозреватель И. Плишкина стала лауреатом </w:t>
      </w:r>
      <w:r w:rsidRPr="006334BC">
        <w:rPr>
          <w:rFonts w:ascii="Arial" w:hAnsi="Arial" w:cs="Arial"/>
          <w:sz w:val="24"/>
          <w:szCs w:val="24"/>
        </w:rPr>
        <w:t xml:space="preserve">Всероссийского конкурса СМИ «Патриот России - 2020» за серию работ о детях войны. </w:t>
      </w:r>
      <w:r w:rsidRPr="00F5774C">
        <w:rPr>
          <w:rFonts w:ascii="Arial" w:hAnsi="Arial" w:cs="Arial"/>
          <w:sz w:val="24"/>
          <w:szCs w:val="24"/>
        </w:rPr>
        <w:t xml:space="preserve">В 2021 году журналист И. Плишкина </w:t>
      </w:r>
      <w:r w:rsidR="002417BE">
        <w:rPr>
          <w:rFonts w:ascii="Arial" w:hAnsi="Arial" w:cs="Arial"/>
          <w:sz w:val="24"/>
          <w:szCs w:val="24"/>
        </w:rPr>
        <w:t>приняла</w:t>
      </w:r>
      <w:r w:rsidRPr="00F5774C">
        <w:rPr>
          <w:rFonts w:ascii="Arial" w:hAnsi="Arial" w:cs="Arial"/>
          <w:sz w:val="24"/>
          <w:szCs w:val="24"/>
        </w:rPr>
        <w:t xml:space="preserve"> в конкурсе журналистских работ Красноярского края «Енисей-РФ», в номинации – «Лучший корреспондент газеты». </w:t>
      </w:r>
      <w:r w:rsidRPr="00674A46">
        <w:rPr>
          <w:rFonts w:ascii="Arial" w:hAnsi="Arial" w:cs="Arial"/>
          <w:sz w:val="24"/>
          <w:szCs w:val="24"/>
        </w:rPr>
        <w:t>В 2022 году обозреватель И. Плишкина приняла уч</w:t>
      </w:r>
      <w:r w:rsidR="002417BE">
        <w:rPr>
          <w:rFonts w:ascii="Arial" w:hAnsi="Arial" w:cs="Arial"/>
          <w:sz w:val="24"/>
          <w:szCs w:val="24"/>
        </w:rPr>
        <w:t>астие во всероссийском конкурсе</w:t>
      </w:r>
      <w:r w:rsidRPr="00674A46">
        <w:rPr>
          <w:rFonts w:ascii="Arial" w:hAnsi="Arial" w:cs="Arial"/>
          <w:sz w:val="24"/>
          <w:szCs w:val="24"/>
        </w:rPr>
        <w:t xml:space="preserve"> для тв</w:t>
      </w:r>
      <w:r w:rsidR="002417BE">
        <w:rPr>
          <w:rFonts w:ascii="Arial" w:hAnsi="Arial" w:cs="Arial"/>
          <w:sz w:val="24"/>
          <w:szCs w:val="24"/>
        </w:rPr>
        <w:t xml:space="preserve">орческой молодёжи «Алый парус». </w:t>
      </w:r>
      <w:r w:rsidRPr="00674A46">
        <w:rPr>
          <w:rFonts w:ascii="Arial" w:hAnsi="Arial" w:cs="Arial"/>
          <w:sz w:val="24"/>
          <w:szCs w:val="24"/>
        </w:rPr>
        <w:t>Также в этом году она участвовала в конкурсе журналистских работ Красноярского края «Енисей-РФ»</w:t>
      </w:r>
      <w:r w:rsidR="002417BE">
        <w:rPr>
          <w:rFonts w:ascii="Arial" w:hAnsi="Arial" w:cs="Arial"/>
          <w:sz w:val="24"/>
          <w:szCs w:val="24"/>
        </w:rPr>
        <w:t xml:space="preserve">. </w:t>
      </w:r>
    </w:p>
    <w:p w:rsidR="00BB6B3D" w:rsidRPr="00D229B7" w:rsidRDefault="00BB6B3D" w:rsidP="002C30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29B7">
        <w:rPr>
          <w:rFonts w:ascii="Arial" w:hAnsi="Arial" w:cs="Arial"/>
          <w:sz w:val="24"/>
          <w:szCs w:val="24"/>
        </w:rPr>
        <w:t xml:space="preserve">В 2023 году сотрудники газеты «Бородинский вестник» не принимали участие в конкурсах журналистского мастерства. Старший корреспондент Анастасия </w:t>
      </w:r>
      <w:proofErr w:type="spellStart"/>
      <w:r w:rsidRPr="00D229B7">
        <w:rPr>
          <w:rFonts w:ascii="Arial" w:hAnsi="Arial" w:cs="Arial"/>
          <w:sz w:val="24"/>
          <w:szCs w:val="24"/>
        </w:rPr>
        <w:t>Калегина</w:t>
      </w:r>
      <w:proofErr w:type="spellEnd"/>
      <w:r w:rsidRPr="00D229B7">
        <w:rPr>
          <w:rFonts w:ascii="Arial" w:hAnsi="Arial" w:cs="Arial"/>
          <w:sz w:val="24"/>
          <w:szCs w:val="24"/>
        </w:rPr>
        <w:t xml:space="preserve"> приняла участие в</w:t>
      </w:r>
      <w:r w:rsidR="007A407A" w:rsidRPr="00D229B7">
        <w:rPr>
          <w:rFonts w:ascii="Arial" w:hAnsi="Arial" w:cs="Arial"/>
          <w:sz w:val="24"/>
          <w:szCs w:val="24"/>
        </w:rPr>
        <w:t xml:space="preserve"> Международном</w:t>
      </w:r>
      <w:r w:rsidRPr="00D229B7">
        <w:rPr>
          <w:rFonts w:ascii="Arial" w:hAnsi="Arial" w:cs="Arial"/>
          <w:sz w:val="24"/>
          <w:szCs w:val="24"/>
        </w:rPr>
        <w:t xml:space="preserve"> </w:t>
      </w:r>
      <w:r w:rsidR="007A407A" w:rsidRPr="00D229B7">
        <w:rPr>
          <w:rFonts w:ascii="Arial" w:hAnsi="Arial" w:cs="Arial"/>
          <w:sz w:val="24"/>
          <w:szCs w:val="24"/>
        </w:rPr>
        <w:t>онлайн-</w:t>
      </w:r>
      <w:r w:rsidRPr="00D229B7">
        <w:rPr>
          <w:rFonts w:ascii="Arial" w:hAnsi="Arial" w:cs="Arial"/>
          <w:sz w:val="24"/>
          <w:szCs w:val="24"/>
        </w:rPr>
        <w:t>марафоне</w:t>
      </w:r>
      <w:r w:rsidR="007A407A" w:rsidRPr="00D229B7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7A407A" w:rsidRPr="00D229B7">
        <w:rPr>
          <w:rFonts w:ascii="Arial" w:hAnsi="Arial" w:cs="Arial"/>
          <w:sz w:val="24"/>
          <w:szCs w:val="24"/>
        </w:rPr>
        <w:t>НАНОтексты</w:t>
      </w:r>
      <w:proofErr w:type="spellEnd"/>
      <w:r w:rsidR="007A407A" w:rsidRPr="00D229B7">
        <w:rPr>
          <w:rFonts w:ascii="Arial" w:hAnsi="Arial" w:cs="Arial"/>
          <w:sz w:val="24"/>
          <w:szCs w:val="24"/>
        </w:rPr>
        <w:t xml:space="preserve">», по результатам отбора авторская работа А. </w:t>
      </w:r>
      <w:proofErr w:type="spellStart"/>
      <w:r w:rsidR="007A407A" w:rsidRPr="00D229B7">
        <w:rPr>
          <w:rFonts w:ascii="Arial" w:hAnsi="Arial" w:cs="Arial"/>
          <w:sz w:val="24"/>
          <w:szCs w:val="24"/>
        </w:rPr>
        <w:t>Калегиной</w:t>
      </w:r>
      <w:proofErr w:type="spellEnd"/>
      <w:r w:rsidR="007A407A" w:rsidRPr="00D229B7">
        <w:rPr>
          <w:rFonts w:ascii="Arial" w:hAnsi="Arial" w:cs="Arial"/>
          <w:sz w:val="24"/>
          <w:szCs w:val="24"/>
        </w:rPr>
        <w:t xml:space="preserve"> включен в сборник с одноименным названием. Сборник вышел летом 2023 года. В 2023 году А. </w:t>
      </w:r>
      <w:proofErr w:type="spellStart"/>
      <w:r w:rsidR="007A407A" w:rsidRPr="00D229B7">
        <w:rPr>
          <w:rFonts w:ascii="Arial" w:hAnsi="Arial" w:cs="Arial"/>
          <w:sz w:val="24"/>
          <w:szCs w:val="24"/>
        </w:rPr>
        <w:t>Калегина</w:t>
      </w:r>
      <w:proofErr w:type="spellEnd"/>
      <w:r w:rsidR="007A407A" w:rsidRPr="00D229B7">
        <w:rPr>
          <w:rFonts w:ascii="Arial" w:hAnsi="Arial" w:cs="Arial"/>
          <w:sz w:val="24"/>
          <w:szCs w:val="24"/>
        </w:rPr>
        <w:t xml:space="preserve"> стала участницей краевого проекта «Птички на страничках». 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 xml:space="preserve">Помимо этого, журналисты занимаются со школьниками, выбравшими журналистику как будущую профессию. Так десять человек, дебютировавших на страницах нашей газеты в период с 2010 по 2015 годы, поступили на факультеты журналистики ВУЗов страны. В свою очередь, возвращаясь студентами на </w:t>
      </w:r>
      <w:r w:rsidRPr="000530CB">
        <w:rPr>
          <w:rFonts w:ascii="Arial" w:hAnsi="Arial" w:cs="Arial"/>
          <w:sz w:val="24"/>
          <w:szCs w:val="24"/>
        </w:rPr>
        <w:lastRenderedPageBreak/>
        <w:t>производств</w:t>
      </w:r>
      <w:r>
        <w:rPr>
          <w:rFonts w:ascii="Arial" w:hAnsi="Arial" w:cs="Arial"/>
          <w:sz w:val="24"/>
          <w:szCs w:val="24"/>
        </w:rPr>
        <w:t xml:space="preserve">енную практику в </w:t>
      </w:r>
      <w:r w:rsidRPr="000530CB">
        <w:rPr>
          <w:rFonts w:ascii="Arial" w:hAnsi="Arial" w:cs="Arial"/>
          <w:sz w:val="24"/>
          <w:szCs w:val="24"/>
        </w:rPr>
        <w:t>«Бор</w:t>
      </w:r>
      <w:r>
        <w:rPr>
          <w:rFonts w:ascii="Arial" w:hAnsi="Arial" w:cs="Arial"/>
          <w:sz w:val="24"/>
          <w:szCs w:val="24"/>
        </w:rPr>
        <w:t xml:space="preserve">одинский </w:t>
      </w:r>
      <w:r w:rsidRPr="000530CB">
        <w:rPr>
          <w:rFonts w:ascii="Arial" w:hAnsi="Arial" w:cs="Arial"/>
          <w:sz w:val="24"/>
          <w:szCs w:val="24"/>
        </w:rPr>
        <w:t>вестник», они обогащали профессиональн</w:t>
      </w:r>
      <w:r>
        <w:rPr>
          <w:rFonts w:ascii="Arial" w:hAnsi="Arial" w:cs="Arial"/>
          <w:sz w:val="24"/>
          <w:szCs w:val="24"/>
        </w:rPr>
        <w:t>ую копилку сотрудников редакции:</w:t>
      </w:r>
      <w:r w:rsidRPr="000530CB">
        <w:rPr>
          <w:rFonts w:ascii="Arial" w:hAnsi="Arial" w:cs="Arial"/>
          <w:sz w:val="24"/>
          <w:szCs w:val="24"/>
        </w:rPr>
        <w:t xml:space="preserve"> 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2011г. Елена Севастьянова (Томск, ТГУ).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 xml:space="preserve">2012г. Эмилия </w:t>
      </w:r>
      <w:proofErr w:type="spellStart"/>
      <w:r w:rsidRPr="000530CB">
        <w:rPr>
          <w:rFonts w:ascii="Arial" w:hAnsi="Arial" w:cs="Arial"/>
          <w:sz w:val="24"/>
          <w:szCs w:val="24"/>
        </w:rPr>
        <w:t>Горшечникова</w:t>
      </w:r>
      <w:proofErr w:type="spellEnd"/>
      <w:r w:rsidRPr="000530CB">
        <w:rPr>
          <w:rFonts w:ascii="Arial" w:hAnsi="Arial" w:cs="Arial"/>
          <w:sz w:val="24"/>
          <w:szCs w:val="24"/>
        </w:rPr>
        <w:t xml:space="preserve"> (Красноярск, СФУ), Роман Королев (Томск, ТГУ), Антон </w:t>
      </w:r>
      <w:proofErr w:type="spellStart"/>
      <w:r w:rsidRPr="000530CB">
        <w:rPr>
          <w:rFonts w:ascii="Arial" w:hAnsi="Arial" w:cs="Arial"/>
          <w:sz w:val="24"/>
          <w:szCs w:val="24"/>
        </w:rPr>
        <w:t>Плехов</w:t>
      </w:r>
      <w:proofErr w:type="spellEnd"/>
      <w:r w:rsidRPr="000530CB">
        <w:rPr>
          <w:rFonts w:ascii="Arial" w:hAnsi="Arial" w:cs="Arial"/>
          <w:sz w:val="24"/>
          <w:szCs w:val="24"/>
        </w:rPr>
        <w:t xml:space="preserve"> (Томск, ТГУ), Анна </w:t>
      </w:r>
      <w:proofErr w:type="spellStart"/>
      <w:r w:rsidRPr="000530CB">
        <w:rPr>
          <w:rFonts w:ascii="Arial" w:hAnsi="Arial" w:cs="Arial"/>
          <w:sz w:val="24"/>
          <w:szCs w:val="24"/>
        </w:rPr>
        <w:t>Борщина</w:t>
      </w:r>
      <w:proofErr w:type="spellEnd"/>
      <w:r w:rsidRPr="000530CB">
        <w:rPr>
          <w:rFonts w:ascii="Arial" w:hAnsi="Arial" w:cs="Arial"/>
          <w:sz w:val="24"/>
          <w:szCs w:val="24"/>
        </w:rPr>
        <w:t xml:space="preserve"> (Томск, ТГУ).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 xml:space="preserve">2013г. Антон </w:t>
      </w:r>
      <w:proofErr w:type="spellStart"/>
      <w:r w:rsidRPr="000530CB">
        <w:rPr>
          <w:rFonts w:ascii="Arial" w:hAnsi="Arial" w:cs="Arial"/>
          <w:sz w:val="24"/>
          <w:szCs w:val="24"/>
        </w:rPr>
        <w:t>Плехов</w:t>
      </w:r>
      <w:proofErr w:type="spellEnd"/>
      <w:r w:rsidRPr="000530CB">
        <w:rPr>
          <w:rFonts w:ascii="Arial" w:hAnsi="Arial" w:cs="Arial"/>
          <w:sz w:val="24"/>
          <w:szCs w:val="24"/>
        </w:rPr>
        <w:t xml:space="preserve"> (Томск, ТГУ), Роман Королев (Томск, ТГУ), Наталья.</w:t>
      </w:r>
      <w:r w:rsidR="002417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30CB">
        <w:rPr>
          <w:rFonts w:ascii="Arial" w:hAnsi="Arial" w:cs="Arial"/>
          <w:sz w:val="24"/>
          <w:szCs w:val="24"/>
        </w:rPr>
        <w:t>Лакеенок</w:t>
      </w:r>
      <w:proofErr w:type="spellEnd"/>
      <w:r w:rsidRPr="000530CB">
        <w:rPr>
          <w:rFonts w:ascii="Arial" w:hAnsi="Arial" w:cs="Arial"/>
          <w:sz w:val="24"/>
          <w:szCs w:val="24"/>
        </w:rPr>
        <w:t xml:space="preserve"> (Санкт-Петербург, институт радио и телевидения), Юлия Петрова (Иркутск, филиал ВГИК).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2014г. Евгения Фомина (Новосибирск, НГУ).</w:t>
      </w:r>
    </w:p>
    <w:p w:rsidR="00EA342E" w:rsidRPr="00D229B7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В 2015, 2016, 2017, 2018, 2019, 2020 годах</w:t>
      </w:r>
      <w:r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t>студентов</w:t>
      </w:r>
      <w:r w:rsidR="00A939CD">
        <w:rPr>
          <w:rFonts w:ascii="Arial" w:hAnsi="Arial" w:cs="Arial"/>
          <w:sz w:val="24"/>
          <w:szCs w:val="24"/>
        </w:rPr>
        <w:t>,</w:t>
      </w:r>
      <w:r w:rsidRPr="000530CB">
        <w:rPr>
          <w:rFonts w:ascii="Arial" w:hAnsi="Arial" w:cs="Arial"/>
          <w:sz w:val="24"/>
          <w:szCs w:val="24"/>
        </w:rPr>
        <w:t xml:space="preserve"> поступивших на факультеты журналистики и проходящих производственную практику</w:t>
      </w:r>
      <w:r w:rsidR="00A939CD">
        <w:rPr>
          <w:rFonts w:ascii="Arial" w:hAnsi="Arial" w:cs="Arial"/>
          <w:sz w:val="24"/>
          <w:szCs w:val="24"/>
        </w:rPr>
        <w:t>,</w:t>
      </w:r>
      <w:r w:rsidRPr="000530CB">
        <w:rPr>
          <w:rFonts w:ascii="Arial" w:hAnsi="Arial" w:cs="Arial"/>
          <w:sz w:val="24"/>
          <w:szCs w:val="24"/>
        </w:rPr>
        <w:t xml:space="preserve"> не было.</w:t>
      </w:r>
      <w:r>
        <w:rPr>
          <w:rFonts w:ascii="Arial" w:hAnsi="Arial" w:cs="Arial"/>
          <w:sz w:val="24"/>
          <w:szCs w:val="24"/>
        </w:rPr>
        <w:t xml:space="preserve"> В 2021 году по рекомендации «Бородинского вестника» на факультет журналистики в </w:t>
      </w:r>
      <w:r w:rsidRPr="00D229B7">
        <w:rPr>
          <w:rFonts w:ascii="Arial" w:hAnsi="Arial" w:cs="Arial"/>
          <w:sz w:val="24"/>
          <w:szCs w:val="24"/>
        </w:rPr>
        <w:t>СФУ поступила Александра Валецкая.</w:t>
      </w:r>
    </w:p>
    <w:p w:rsidR="00EA342E" w:rsidRPr="00D229B7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29B7">
        <w:rPr>
          <w:rFonts w:ascii="Arial" w:hAnsi="Arial" w:cs="Arial"/>
          <w:sz w:val="24"/>
          <w:szCs w:val="24"/>
        </w:rPr>
        <w:t xml:space="preserve">В 2022 </w:t>
      </w:r>
      <w:r w:rsidR="00BB6B3D" w:rsidRPr="00D229B7">
        <w:rPr>
          <w:rFonts w:ascii="Arial" w:hAnsi="Arial" w:cs="Arial"/>
          <w:sz w:val="24"/>
          <w:szCs w:val="24"/>
        </w:rPr>
        <w:t>и 2023 годах</w:t>
      </w:r>
      <w:r w:rsidRPr="00D229B7">
        <w:rPr>
          <w:rFonts w:ascii="Arial" w:hAnsi="Arial" w:cs="Arial"/>
          <w:sz w:val="24"/>
          <w:szCs w:val="24"/>
        </w:rPr>
        <w:t xml:space="preserve"> студентов</w:t>
      </w:r>
      <w:r w:rsidR="00BB6B3D" w:rsidRPr="00D229B7">
        <w:rPr>
          <w:rFonts w:ascii="Arial" w:hAnsi="Arial" w:cs="Arial"/>
          <w:sz w:val="24"/>
          <w:szCs w:val="24"/>
        </w:rPr>
        <w:t>,</w:t>
      </w:r>
      <w:r w:rsidRPr="00D229B7">
        <w:rPr>
          <w:rFonts w:ascii="Arial" w:hAnsi="Arial" w:cs="Arial"/>
          <w:sz w:val="24"/>
          <w:szCs w:val="24"/>
        </w:rPr>
        <w:t xml:space="preserve"> поступивших на факультеты журналистики и проходящих производственную практику</w:t>
      </w:r>
      <w:r w:rsidR="00BB6B3D" w:rsidRPr="00D229B7">
        <w:rPr>
          <w:rFonts w:ascii="Arial" w:hAnsi="Arial" w:cs="Arial"/>
          <w:sz w:val="24"/>
          <w:szCs w:val="24"/>
        </w:rPr>
        <w:t>,</w:t>
      </w:r>
      <w:r w:rsidRPr="00D229B7">
        <w:rPr>
          <w:rFonts w:ascii="Arial" w:hAnsi="Arial" w:cs="Arial"/>
          <w:sz w:val="24"/>
          <w:szCs w:val="24"/>
        </w:rPr>
        <w:t xml:space="preserve"> не было.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 xml:space="preserve">Дипломная работа Романа Королева «Графическая модель районной и городской малотиражной газеты», защищенная им на «отлично», стала основой для изменений графических составляющих макета газеты «Бородинский вестник». Курсовая работа Эмилии </w:t>
      </w:r>
      <w:proofErr w:type="spellStart"/>
      <w:r w:rsidRPr="000530CB">
        <w:rPr>
          <w:rFonts w:ascii="Arial" w:hAnsi="Arial" w:cs="Arial"/>
          <w:sz w:val="24"/>
          <w:szCs w:val="24"/>
        </w:rPr>
        <w:t>Горшечниковой</w:t>
      </w:r>
      <w:proofErr w:type="spellEnd"/>
      <w:r w:rsidRPr="000530CB">
        <w:rPr>
          <w:rFonts w:ascii="Arial" w:hAnsi="Arial" w:cs="Arial"/>
          <w:sz w:val="24"/>
          <w:szCs w:val="24"/>
        </w:rPr>
        <w:t xml:space="preserve"> «Социальный портрет читателя газеты «Бородинский вестник», позволила скорректировать рубрики, появились публикации для молодежи. Курсовая работа Антона </w:t>
      </w:r>
      <w:proofErr w:type="spellStart"/>
      <w:r w:rsidRPr="000530CB">
        <w:rPr>
          <w:rFonts w:ascii="Arial" w:hAnsi="Arial" w:cs="Arial"/>
          <w:sz w:val="24"/>
          <w:szCs w:val="24"/>
        </w:rPr>
        <w:t>Плехова</w:t>
      </w:r>
      <w:proofErr w:type="spellEnd"/>
      <w:r w:rsidRPr="000530CB">
        <w:rPr>
          <w:rFonts w:ascii="Arial" w:hAnsi="Arial" w:cs="Arial"/>
          <w:sz w:val="24"/>
          <w:szCs w:val="24"/>
        </w:rPr>
        <w:t xml:space="preserve"> «Модульное макетирование» имела большое практическое значение для выпускающего.</w:t>
      </w:r>
    </w:p>
    <w:p w:rsidR="00EA342E" w:rsidRPr="000530CB" w:rsidRDefault="002417B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</w:t>
      </w:r>
      <w:r w:rsidR="00EA342E" w:rsidRPr="000530CB">
        <w:rPr>
          <w:rFonts w:ascii="Arial" w:hAnsi="Arial" w:cs="Arial"/>
          <w:sz w:val="24"/>
          <w:szCs w:val="24"/>
        </w:rPr>
        <w:t>ольшое внимание уделяется работе с внештатными авторами. Это позволяет привнести на страницы газеты жанровое и тематическое разнообразие, кроме того, способствует вовлечению большего количества горожан в общественно-политическую жизнь.</w:t>
      </w:r>
    </w:p>
    <w:p w:rsidR="00EA342E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В 2015 году на внебюджетные средства сотрудники редакции прошли обучение на курсах, организованных «Искра-Сервис» «Реализация 223 ФЗ в сфере закупок» (2 человека), «Кадровые профили» (2 человека).</w:t>
      </w:r>
      <w:r>
        <w:rPr>
          <w:rFonts w:ascii="Arial" w:hAnsi="Arial" w:cs="Arial"/>
          <w:sz w:val="24"/>
          <w:szCs w:val="24"/>
        </w:rPr>
        <w:t xml:space="preserve"> 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В 2016</w:t>
      </w:r>
      <w:r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t xml:space="preserve">году внебюджетные средства расходовались на текущую деятельность учреждения. </w:t>
      </w:r>
    </w:p>
    <w:p w:rsidR="00EA342E" w:rsidRPr="002417BE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2417BE">
        <w:rPr>
          <w:rFonts w:ascii="Arial" w:hAnsi="Arial" w:cs="Arial"/>
          <w:color w:val="auto"/>
          <w:sz w:val="24"/>
          <w:szCs w:val="24"/>
        </w:rPr>
        <w:t xml:space="preserve">Сотрудники МКУ «Редакция газеты «Бородинский вестник»» эффективно используя финансовые средства, создали материально-техническую базу, позволяющую успешно выполнять </w:t>
      </w:r>
      <w:r w:rsidR="004E53FC">
        <w:rPr>
          <w:rFonts w:ascii="Arial" w:hAnsi="Arial" w:cs="Arial"/>
          <w:color w:val="auto"/>
          <w:sz w:val="24"/>
          <w:szCs w:val="24"/>
        </w:rPr>
        <w:t>поставленные Учредителем задачи по подготовке печатного издания.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С 2017 года со сменой типа существующего муниципального бюджетного учреждения редакции газеты «Бородинский вестник» на муниципальное казённое учреждение «Редакция газеты «Бородинский вестник»» внебюджетных источников не было.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Успешность и эффективность реализации программы зависят от внешних и внутренних факторов. В числе рисков, которые могут создать препятствия для достижения заявленной в Программе цели, следует отметить следующие</w:t>
      </w:r>
      <w:r w:rsidR="002417BE">
        <w:rPr>
          <w:rFonts w:ascii="Arial" w:hAnsi="Arial" w:cs="Arial"/>
          <w:sz w:val="24"/>
          <w:szCs w:val="24"/>
        </w:rPr>
        <w:t>:</w:t>
      </w:r>
    </w:p>
    <w:p w:rsidR="00EA342E" w:rsidRPr="000530CB" w:rsidRDefault="002417BE" w:rsidP="00EA342E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ф</w:t>
      </w:r>
      <w:r w:rsidR="00EA342E" w:rsidRPr="000530CB">
        <w:rPr>
          <w:rFonts w:ascii="Arial" w:hAnsi="Arial" w:cs="Arial"/>
          <w:sz w:val="24"/>
          <w:szCs w:val="24"/>
        </w:rPr>
        <w:t>инансовые риски – возникновение бюджетного дефицита может повлечь не достижение целевых значений по ряду показателей (индикаторов) реализации программы</w:t>
      </w:r>
      <w:r>
        <w:rPr>
          <w:rFonts w:ascii="Arial" w:hAnsi="Arial" w:cs="Arial"/>
          <w:sz w:val="24"/>
          <w:szCs w:val="24"/>
        </w:rPr>
        <w:t>;</w:t>
      </w:r>
    </w:p>
    <w:p w:rsidR="00EA342E" w:rsidRPr="000530CB" w:rsidRDefault="002417BE" w:rsidP="00EA342E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а</w:t>
      </w:r>
      <w:r w:rsidR="00EA342E" w:rsidRPr="000530CB">
        <w:rPr>
          <w:rFonts w:ascii="Arial" w:hAnsi="Arial" w:cs="Arial"/>
          <w:sz w:val="24"/>
          <w:szCs w:val="24"/>
        </w:rPr>
        <w:t>дминистративные и кадровые риски – неэффективное управление программой, дефицит высококвалифицированных кадров может привести к нарушению планируемых сроков реализации программы, невыполнению ее цели и задач, не достижению плановых значений показателей, снижению эффективности работы учреждения и качества предоставляемой услуги</w:t>
      </w:r>
      <w:r>
        <w:rPr>
          <w:rFonts w:ascii="Arial" w:hAnsi="Arial" w:cs="Arial"/>
          <w:sz w:val="24"/>
          <w:szCs w:val="24"/>
        </w:rPr>
        <w:t>;</w:t>
      </w:r>
      <w:r w:rsidR="00EA342E" w:rsidRPr="000530CB">
        <w:rPr>
          <w:rFonts w:ascii="Arial" w:hAnsi="Arial" w:cs="Arial"/>
          <w:sz w:val="24"/>
          <w:szCs w:val="24"/>
        </w:rPr>
        <w:t xml:space="preserve"> </w:t>
      </w:r>
    </w:p>
    <w:p w:rsidR="00EA342E" w:rsidRPr="000530CB" w:rsidRDefault="002417BE" w:rsidP="00EA342E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</w:t>
      </w:r>
      <w:r w:rsidR="00EA342E" w:rsidRPr="000530CB">
        <w:rPr>
          <w:rFonts w:ascii="Arial" w:hAnsi="Arial" w:cs="Arial"/>
          <w:sz w:val="24"/>
          <w:szCs w:val="24"/>
        </w:rPr>
        <w:t>равовые риски – изменение федерального законодательства, отсутствие необходимых нормативных правовых актов на региональном уровне может привести к изменению условий реализации программы.</w:t>
      </w:r>
    </w:p>
    <w:p w:rsidR="00EA342E" w:rsidRPr="000530CB" w:rsidRDefault="00EA342E" w:rsidP="00EA342E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lastRenderedPageBreak/>
        <w:t>Ограничению вышеуказанных рисков будет способствовать определение приоритетов для первоочередного финансирования, ежегодное уточнение объемов финансовых средств, предусмотренных на реализацию программы, формирование эффективной системы управления и контроля за реализацией программы, обеспечение притока высококвалифицированных кадров, переподготовки и повышения квалификации работников.</w:t>
      </w:r>
    </w:p>
    <w:p w:rsidR="00EA342E" w:rsidRPr="000530CB" w:rsidRDefault="00EA342E" w:rsidP="00EA342E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A342E" w:rsidRPr="000530CB" w:rsidRDefault="00EA342E" w:rsidP="00EA342E">
      <w:pPr>
        <w:widowControl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0530CB">
        <w:rPr>
          <w:rFonts w:ascii="Arial" w:hAnsi="Arial" w:cs="Arial"/>
          <w:b/>
          <w:bCs/>
          <w:sz w:val="24"/>
          <w:szCs w:val="24"/>
        </w:rPr>
        <w:t>3. Приоритеты и цели социально-экономического развития в соответствующей сфере, описание основных целей и задач программы, прогноз развития соответствующей сферы</w:t>
      </w:r>
    </w:p>
    <w:p w:rsidR="00EA342E" w:rsidRPr="000530CB" w:rsidRDefault="00EA342E" w:rsidP="00EA342E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Приоритеты и цели социально-экономического развития МКУ «Редакция газеты «Бородинский вестник»» определе</w:t>
      </w:r>
      <w:r>
        <w:rPr>
          <w:rFonts w:ascii="Arial" w:hAnsi="Arial" w:cs="Arial"/>
          <w:sz w:val="24"/>
          <w:szCs w:val="24"/>
        </w:rPr>
        <w:t>ны в соответствии с нормативно</w:t>
      </w:r>
      <w:r w:rsidRPr="000530CB">
        <w:rPr>
          <w:rFonts w:ascii="Arial" w:hAnsi="Arial" w:cs="Arial"/>
          <w:sz w:val="24"/>
          <w:szCs w:val="24"/>
        </w:rPr>
        <w:t xml:space="preserve">- правовыми актами Российской Федерации, Красноярского края, муниципального образования город Бородино: </w:t>
      </w:r>
    </w:p>
    <w:p w:rsidR="00EA342E" w:rsidRPr="000530CB" w:rsidRDefault="00EA342E" w:rsidP="00EA342E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- Закон Российской Федерации от 27.12.1991 г. № 2124-1 «О средствах массовой информации»;</w:t>
      </w:r>
    </w:p>
    <w:p w:rsidR="00EA342E" w:rsidRPr="000530CB" w:rsidRDefault="00EA342E" w:rsidP="00EA342E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- Устав Муниципального казенного учреждения «Редакция газеты «Бородинский вестник»», утвержденный Постановлением администрации города Бородино Красноярского края от 26.12.2016 г.</w:t>
      </w:r>
      <w:r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t>№ 969.</w:t>
      </w:r>
    </w:p>
    <w:p w:rsidR="00EA342E" w:rsidRPr="000530CB" w:rsidRDefault="00EA342E" w:rsidP="00EA342E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Реализация программы будет осуществляться в соответствии со следующими основными приоритетами:</w:t>
      </w:r>
    </w:p>
    <w:p w:rsidR="00EA342E" w:rsidRPr="000530CB" w:rsidRDefault="00EA342E" w:rsidP="00EA342E">
      <w:pPr>
        <w:pStyle w:val="ConsPlusNormal"/>
        <w:widowControl/>
        <w:tabs>
          <w:tab w:val="left" w:pos="720"/>
        </w:tabs>
        <w:ind w:firstLine="709"/>
        <w:jc w:val="both"/>
        <w:rPr>
          <w:sz w:val="24"/>
          <w:szCs w:val="24"/>
        </w:rPr>
      </w:pPr>
      <w:r w:rsidRPr="000530CB">
        <w:rPr>
          <w:sz w:val="24"/>
          <w:szCs w:val="24"/>
        </w:rPr>
        <w:t>- обеспечение максимальной доступности информации о работе органов местного самоуправления, деятельности предприятий и учреждений, новостей культуры, спорта для населения города Бородино, повышение качества услуги, в том числе: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- создание открытого информационного пространства города Бородино</w:t>
      </w:r>
      <w:r w:rsidR="002417BE">
        <w:rPr>
          <w:rFonts w:ascii="Arial" w:hAnsi="Arial" w:cs="Arial"/>
          <w:sz w:val="24"/>
          <w:szCs w:val="24"/>
        </w:rPr>
        <w:t xml:space="preserve"> (</w:t>
      </w:r>
      <w:r w:rsidRPr="000530CB">
        <w:rPr>
          <w:rFonts w:ascii="Arial" w:hAnsi="Arial" w:cs="Arial"/>
          <w:sz w:val="24"/>
          <w:szCs w:val="24"/>
        </w:rPr>
        <w:t>при финансировании из местного бюджета создано информационное пространство города Бородино в виде официального сайта «Редакции газеты «Бородинский вестник»»</w:t>
      </w:r>
      <w:r w:rsidR="002417BE">
        <w:rPr>
          <w:rFonts w:ascii="Arial" w:hAnsi="Arial" w:cs="Arial"/>
          <w:sz w:val="24"/>
          <w:szCs w:val="24"/>
        </w:rPr>
        <w:t>);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- создание благоприятных условий для творческой самореализации всех групп населения;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 xml:space="preserve">- активизация просветительской деятельности (гражданско-патриотическое просвещение, культурно-историческое и художественно-эстетическое воспитание, повышение правовой культуры, популяризация научной и инновационной деятельности и др.); 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- инновационное развитие учреждения, в том числе путем внедрения информационных и телекоммуникационных технологий;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- продвижение достижений предприятий, учреждений города или его отдельных жителей за его пределами в форме участия в конкурсах и фестивалях в России и за рубежом;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- использование современных информационных технологий для формирования образа Бородино как динамично развивающегося субъекта.</w:t>
      </w:r>
    </w:p>
    <w:p w:rsidR="00EA342E" w:rsidRPr="000530CB" w:rsidRDefault="00EA342E" w:rsidP="00EA342E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В соответствии с основными приоритетами целью программы является создание условий для дальнейшего развития гражданского общества, повышения социальной активности населения, создание условий для прозрачности деятельности органов местного самоуправления.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Реализация указанной цели достигается выполнением следующих задач: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- обеспечение жителей города Бородино достоверной социально значимой информацией;</w:t>
      </w:r>
    </w:p>
    <w:p w:rsidR="00EA342E" w:rsidRDefault="00EA342E" w:rsidP="00EA342E">
      <w:pPr>
        <w:pStyle w:val="a9"/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- создание условий для получения гражданами и организациями информации о деятельности и решениях органов местного самоуправления;</w:t>
      </w:r>
    </w:p>
    <w:p w:rsidR="002417BE" w:rsidRPr="007D1252" w:rsidRDefault="002417BE" w:rsidP="00EA342E">
      <w:pPr>
        <w:pStyle w:val="a9"/>
        <w:tabs>
          <w:tab w:val="left" w:pos="993"/>
        </w:tabs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7D1252">
        <w:rPr>
          <w:rFonts w:ascii="Arial" w:hAnsi="Arial" w:cs="Arial"/>
          <w:color w:val="auto"/>
          <w:sz w:val="24"/>
          <w:szCs w:val="24"/>
        </w:rPr>
        <w:t>- обеспечение обратной связи с органами местного самоуправления путем ответов на вопросы в социальных сетях газеты;</w:t>
      </w:r>
    </w:p>
    <w:p w:rsidR="00EA342E" w:rsidRPr="000530CB" w:rsidRDefault="00EA342E" w:rsidP="00EA342E">
      <w:pPr>
        <w:pStyle w:val="a9"/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lastRenderedPageBreak/>
        <w:t>- повышение качества издания газеты.</w:t>
      </w:r>
    </w:p>
    <w:p w:rsidR="00EA342E" w:rsidRPr="000530CB" w:rsidRDefault="00EA342E" w:rsidP="00EA342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0530CB">
        <w:rPr>
          <w:sz w:val="24"/>
          <w:szCs w:val="24"/>
        </w:rPr>
        <w:t>Реализация программы позволит расширить доступ населения к информации о деятельности и решениях органов власти, информационно-разъяснительной работе по актуальным социально-значимым вопросам, обеспечит поддержку творческой самореализации личности и широкое вовлечение граждан в общественно-политическую жизнь города.</w:t>
      </w:r>
    </w:p>
    <w:p w:rsidR="00EA342E" w:rsidRPr="000530CB" w:rsidRDefault="00EA342E" w:rsidP="00EA342E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Следует отметить, что реализация программы сопряжена с рисками, которые могут препятствовать достижению запланированных результатов.</w:t>
      </w:r>
    </w:p>
    <w:p w:rsidR="00EA342E" w:rsidRPr="000530CB" w:rsidRDefault="00EA342E" w:rsidP="00EA342E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Основными неуправляемыми рисками являются:</w:t>
      </w:r>
    </w:p>
    <w:p w:rsidR="00EA342E" w:rsidRPr="000530CB" w:rsidRDefault="00EA342E" w:rsidP="00EA342E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 xml:space="preserve">- снижение численности населения и как ее следствие падение тиража; </w:t>
      </w:r>
    </w:p>
    <w:p w:rsidR="00EA342E" w:rsidRPr="000530CB" w:rsidRDefault="00EA342E" w:rsidP="00EA342E">
      <w:pPr>
        <w:widowControl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t>существенное сокращение объемов бюджетного финансирования программы.</w:t>
      </w:r>
    </w:p>
    <w:p w:rsidR="00EA342E" w:rsidRPr="000530CB" w:rsidRDefault="00EA342E" w:rsidP="00EA342E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A342E" w:rsidRPr="000530CB" w:rsidRDefault="00EA342E" w:rsidP="00EA342E">
      <w:pPr>
        <w:pStyle w:val="a8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0530CB">
        <w:rPr>
          <w:rFonts w:ascii="Arial" w:hAnsi="Arial" w:cs="Arial"/>
          <w:b/>
          <w:bCs/>
          <w:sz w:val="24"/>
          <w:szCs w:val="24"/>
        </w:rPr>
        <w:t xml:space="preserve">Механизм реализации отдельных мероприятий программы 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0530CB">
        <w:rPr>
          <w:rFonts w:ascii="Arial" w:hAnsi="Arial" w:cs="Arial"/>
          <w:sz w:val="24"/>
          <w:szCs w:val="24"/>
        </w:rPr>
        <w:t>Органом, ответственным за реализацию программы, является</w:t>
      </w:r>
      <w:r w:rsidRPr="000530CB">
        <w:rPr>
          <w:rFonts w:ascii="Arial" w:hAnsi="Arial" w:cs="Arial"/>
          <w:sz w:val="24"/>
          <w:szCs w:val="24"/>
          <w:lang w:eastAsia="ar-SA"/>
        </w:rPr>
        <w:t xml:space="preserve"> Администрация города Бородино.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МКУ «Редакция газеты «Бородинский вестник»» выполняет следующие функции:</w:t>
      </w:r>
    </w:p>
    <w:p w:rsidR="00EA342E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t>издание еженедельной общественно-политической газеты «Бородинский вестник» с приложениями;</w:t>
      </w:r>
    </w:p>
    <w:p w:rsidR="004E53FC" w:rsidRPr="00D229B7" w:rsidRDefault="004E53FC" w:rsidP="00EA342E">
      <w:pPr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D229B7">
        <w:rPr>
          <w:rFonts w:ascii="Arial" w:hAnsi="Arial" w:cs="Arial"/>
          <w:color w:val="auto"/>
          <w:sz w:val="24"/>
          <w:szCs w:val="24"/>
        </w:rPr>
        <w:t xml:space="preserve">- размещение материалов </w:t>
      </w:r>
      <w:r w:rsidR="006A364E" w:rsidRPr="00D229B7">
        <w:rPr>
          <w:rFonts w:ascii="Arial" w:hAnsi="Arial" w:cs="Arial"/>
          <w:color w:val="auto"/>
          <w:sz w:val="24"/>
          <w:szCs w:val="24"/>
        </w:rPr>
        <w:t xml:space="preserve">о наиболее значимых событиях в городе и регионе, информации о деятельности органов власти, информации о реализуемых на территории города и края социальных программ, обращений к горожанам </w:t>
      </w:r>
      <w:r w:rsidRPr="00D229B7">
        <w:rPr>
          <w:rFonts w:ascii="Arial" w:hAnsi="Arial" w:cs="Arial"/>
          <w:color w:val="auto"/>
          <w:sz w:val="24"/>
          <w:szCs w:val="24"/>
        </w:rPr>
        <w:t>на страни</w:t>
      </w:r>
      <w:r w:rsidR="006A364E" w:rsidRPr="00D229B7">
        <w:rPr>
          <w:rFonts w:ascii="Arial" w:hAnsi="Arial" w:cs="Arial"/>
          <w:color w:val="auto"/>
          <w:sz w:val="24"/>
          <w:szCs w:val="24"/>
        </w:rPr>
        <w:t>чках</w:t>
      </w:r>
      <w:r w:rsidRPr="00D229B7">
        <w:rPr>
          <w:rFonts w:ascii="Arial" w:hAnsi="Arial" w:cs="Arial"/>
          <w:color w:val="auto"/>
          <w:sz w:val="24"/>
          <w:szCs w:val="24"/>
        </w:rPr>
        <w:t xml:space="preserve"> </w:t>
      </w:r>
      <w:r w:rsidR="006A364E" w:rsidRPr="00D229B7">
        <w:rPr>
          <w:rFonts w:ascii="Arial" w:hAnsi="Arial" w:cs="Arial"/>
          <w:color w:val="auto"/>
          <w:sz w:val="24"/>
          <w:szCs w:val="24"/>
        </w:rPr>
        <w:t xml:space="preserve">«Бородинского вестника» </w:t>
      </w:r>
      <w:r w:rsidRPr="00D229B7">
        <w:rPr>
          <w:rFonts w:ascii="Arial" w:hAnsi="Arial" w:cs="Arial"/>
          <w:color w:val="auto"/>
          <w:sz w:val="24"/>
          <w:szCs w:val="24"/>
        </w:rPr>
        <w:t>в социальных сетях «Одноклассники», «</w:t>
      </w:r>
      <w:proofErr w:type="spellStart"/>
      <w:r w:rsidRPr="00D229B7">
        <w:rPr>
          <w:rFonts w:ascii="Arial" w:hAnsi="Arial" w:cs="Arial"/>
          <w:color w:val="auto"/>
          <w:sz w:val="24"/>
          <w:szCs w:val="24"/>
        </w:rPr>
        <w:t>ВКонтакте</w:t>
      </w:r>
      <w:proofErr w:type="spellEnd"/>
      <w:r w:rsidRPr="00D229B7">
        <w:rPr>
          <w:rFonts w:ascii="Arial" w:hAnsi="Arial" w:cs="Arial"/>
          <w:color w:val="auto"/>
          <w:sz w:val="24"/>
          <w:szCs w:val="24"/>
        </w:rPr>
        <w:t>», «</w:t>
      </w:r>
      <w:proofErr w:type="spellStart"/>
      <w:r w:rsidRPr="00D229B7">
        <w:rPr>
          <w:rFonts w:ascii="Arial" w:hAnsi="Arial" w:cs="Arial"/>
          <w:color w:val="auto"/>
          <w:sz w:val="24"/>
          <w:szCs w:val="24"/>
        </w:rPr>
        <w:t>Телеграм</w:t>
      </w:r>
      <w:proofErr w:type="spellEnd"/>
      <w:r w:rsidRPr="00D229B7">
        <w:rPr>
          <w:rFonts w:ascii="Arial" w:hAnsi="Arial" w:cs="Arial"/>
          <w:color w:val="auto"/>
          <w:sz w:val="24"/>
          <w:szCs w:val="24"/>
        </w:rPr>
        <w:t>»;</w:t>
      </w:r>
    </w:p>
    <w:p w:rsidR="004E53FC" w:rsidRPr="00D229B7" w:rsidRDefault="004E53FC" w:rsidP="00EA342E">
      <w:pPr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D229B7">
        <w:rPr>
          <w:rFonts w:ascii="Arial" w:hAnsi="Arial" w:cs="Arial"/>
          <w:color w:val="auto"/>
          <w:sz w:val="24"/>
          <w:szCs w:val="24"/>
        </w:rPr>
        <w:t xml:space="preserve">- </w:t>
      </w:r>
      <w:r w:rsidR="006A364E" w:rsidRPr="00D229B7">
        <w:rPr>
          <w:rFonts w:ascii="Arial" w:hAnsi="Arial" w:cs="Arial"/>
          <w:color w:val="auto"/>
          <w:sz w:val="24"/>
          <w:szCs w:val="24"/>
        </w:rPr>
        <w:t>оперативное реагирование на комментарии жителей города, касающиеся различных сфер жизни, подготовка и размещение ответов на вопросы горожан;</w:t>
      </w:r>
    </w:p>
    <w:p w:rsidR="00EA342E" w:rsidRPr="000530CB" w:rsidRDefault="002417B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участие</w:t>
      </w:r>
      <w:r w:rsidR="00EA342E" w:rsidRPr="000530CB">
        <w:rPr>
          <w:rFonts w:ascii="Arial" w:hAnsi="Arial" w:cs="Arial"/>
          <w:sz w:val="24"/>
          <w:szCs w:val="24"/>
        </w:rPr>
        <w:t xml:space="preserve"> в ка</w:t>
      </w:r>
      <w:r>
        <w:rPr>
          <w:rFonts w:ascii="Arial" w:hAnsi="Arial" w:cs="Arial"/>
          <w:sz w:val="24"/>
          <w:szCs w:val="24"/>
        </w:rPr>
        <w:t>честве информационного партнера</w:t>
      </w:r>
      <w:r w:rsidR="00EA342E" w:rsidRPr="000530CB">
        <w:rPr>
          <w:rFonts w:ascii="Arial" w:hAnsi="Arial" w:cs="Arial"/>
          <w:sz w:val="24"/>
          <w:szCs w:val="24"/>
        </w:rPr>
        <w:t xml:space="preserve"> в реализации муниципальных программ, мероприятиях, конкурсах, проектах;</w:t>
      </w:r>
    </w:p>
    <w:p w:rsidR="00EA342E" w:rsidRPr="00555214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  <w:lang w:eastAsia="ar-SA"/>
        </w:rPr>
      </w:pPr>
      <w:r w:rsidRPr="000530CB">
        <w:rPr>
          <w:rFonts w:ascii="Arial" w:hAnsi="Arial" w:cs="Arial"/>
          <w:sz w:val="24"/>
          <w:szCs w:val="24"/>
          <w:lang w:eastAsia="ar-SA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555214">
        <w:rPr>
          <w:rFonts w:ascii="Arial" w:hAnsi="Arial" w:cs="Arial"/>
          <w:color w:val="auto"/>
          <w:sz w:val="24"/>
          <w:szCs w:val="24"/>
        </w:rPr>
        <w:t>подготовк</w:t>
      </w:r>
      <w:r w:rsidR="002417BE" w:rsidRPr="00555214">
        <w:rPr>
          <w:rFonts w:ascii="Arial" w:hAnsi="Arial" w:cs="Arial"/>
          <w:color w:val="auto"/>
          <w:sz w:val="24"/>
          <w:szCs w:val="24"/>
        </w:rPr>
        <w:t>а</w:t>
      </w:r>
      <w:r w:rsidRPr="00555214">
        <w:rPr>
          <w:rFonts w:ascii="Arial" w:hAnsi="Arial" w:cs="Arial"/>
          <w:color w:val="auto"/>
          <w:sz w:val="24"/>
          <w:szCs w:val="24"/>
        </w:rPr>
        <w:t xml:space="preserve"> </w:t>
      </w:r>
      <w:r w:rsidR="007D1252" w:rsidRPr="00555214">
        <w:rPr>
          <w:rFonts w:ascii="Arial" w:hAnsi="Arial" w:cs="Arial"/>
          <w:color w:val="auto"/>
          <w:sz w:val="24"/>
          <w:szCs w:val="24"/>
        </w:rPr>
        <w:t xml:space="preserve">полугодового и годового </w:t>
      </w:r>
      <w:r w:rsidRPr="00555214">
        <w:rPr>
          <w:rFonts w:ascii="Arial" w:hAnsi="Arial" w:cs="Arial"/>
          <w:color w:val="auto"/>
          <w:sz w:val="24"/>
          <w:szCs w:val="24"/>
        </w:rPr>
        <w:t>отчет</w:t>
      </w:r>
      <w:r w:rsidR="007D1252" w:rsidRPr="00555214">
        <w:rPr>
          <w:rFonts w:ascii="Arial" w:hAnsi="Arial" w:cs="Arial"/>
          <w:color w:val="auto"/>
          <w:sz w:val="24"/>
          <w:szCs w:val="24"/>
        </w:rPr>
        <w:t>ов</w:t>
      </w:r>
      <w:r w:rsidRPr="00555214">
        <w:rPr>
          <w:rFonts w:ascii="Arial" w:hAnsi="Arial" w:cs="Arial"/>
          <w:color w:val="auto"/>
          <w:sz w:val="24"/>
          <w:szCs w:val="24"/>
        </w:rPr>
        <w:t xml:space="preserve"> по итогам реализации программы.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Механизм реализации отдельных мероприятий программы включает:</w:t>
      </w:r>
    </w:p>
    <w:p w:rsidR="00EA342E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6A364E">
        <w:rPr>
          <w:rFonts w:ascii="Arial" w:hAnsi="Arial" w:cs="Arial"/>
          <w:sz w:val="24"/>
          <w:szCs w:val="24"/>
        </w:rPr>
        <w:t>подготовку</w:t>
      </w:r>
      <w:r w:rsidRPr="000530CB">
        <w:rPr>
          <w:rFonts w:ascii="Arial" w:hAnsi="Arial" w:cs="Arial"/>
          <w:sz w:val="24"/>
          <w:szCs w:val="24"/>
        </w:rPr>
        <w:t xml:space="preserve"> выпусков газеты «Бородинский вестник», приложений;</w:t>
      </w:r>
    </w:p>
    <w:p w:rsidR="006A364E" w:rsidRPr="00D229B7" w:rsidRDefault="006A364E" w:rsidP="00EA342E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29B7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003FB8" w:rsidRPr="00D229B7">
        <w:rPr>
          <w:rFonts w:ascii="Arial" w:hAnsi="Arial" w:cs="Arial"/>
          <w:color w:val="000000" w:themeColor="text1"/>
          <w:sz w:val="24"/>
          <w:szCs w:val="24"/>
        </w:rPr>
        <w:t>ведение страниц</w:t>
      </w:r>
      <w:r w:rsidRPr="00D229B7">
        <w:rPr>
          <w:rFonts w:ascii="Arial" w:hAnsi="Arial" w:cs="Arial"/>
          <w:color w:val="000000" w:themeColor="text1"/>
          <w:sz w:val="24"/>
          <w:szCs w:val="24"/>
        </w:rPr>
        <w:t xml:space="preserve"> в социальных сетях</w:t>
      </w:r>
      <w:r w:rsidR="00746A92" w:rsidRPr="00D229B7">
        <w:rPr>
          <w:rFonts w:ascii="Arial" w:hAnsi="Arial" w:cs="Arial"/>
          <w:color w:val="000000" w:themeColor="text1"/>
          <w:sz w:val="24"/>
          <w:szCs w:val="24"/>
        </w:rPr>
        <w:t xml:space="preserve"> газеты</w:t>
      </w:r>
      <w:r w:rsidRPr="00D229B7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6A364E">
        <w:rPr>
          <w:rFonts w:ascii="Arial" w:hAnsi="Arial" w:cs="Arial"/>
          <w:sz w:val="24"/>
          <w:szCs w:val="24"/>
        </w:rPr>
        <w:t>составление</w:t>
      </w:r>
      <w:r w:rsidRPr="000530CB">
        <w:rPr>
          <w:rFonts w:ascii="Arial" w:hAnsi="Arial" w:cs="Arial"/>
          <w:sz w:val="24"/>
          <w:szCs w:val="24"/>
        </w:rPr>
        <w:t xml:space="preserve"> отчетов о реализации программы и достигнутых результат</w:t>
      </w:r>
      <w:r w:rsidR="006A364E">
        <w:rPr>
          <w:rFonts w:ascii="Arial" w:hAnsi="Arial" w:cs="Arial"/>
          <w:sz w:val="24"/>
          <w:szCs w:val="24"/>
        </w:rPr>
        <w:t>ах</w:t>
      </w:r>
      <w:r w:rsidRPr="000530CB">
        <w:rPr>
          <w:rFonts w:ascii="Arial" w:hAnsi="Arial" w:cs="Arial"/>
          <w:sz w:val="24"/>
          <w:szCs w:val="24"/>
        </w:rPr>
        <w:t>;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t>корректировку программы;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t>уточнение объемов финансирования программы.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Оценка эффективности деятельности по реализации программы осуществляется посредством контроля.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Правовыми механизмами в реализации программы выступают следующие нормативные правовые акты:</w:t>
      </w:r>
    </w:p>
    <w:p w:rsidR="00EA342E" w:rsidRPr="000530CB" w:rsidRDefault="00EA342E" w:rsidP="00EA342E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0530CB">
        <w:rPr>
          <w:rFonts w:ascii="Arial" w:hAnsi="Arial" w:cs="Arial"/>
          <w:b w:val="0"/>
          <w:sz w:val="24"/>
          <w:szCs w:val="24"/>
        </w:rPr>
        <w:t xml:space="preserve">- </w:t>
      </w:r>
      <w:r>
        <w:rPr>
          <w:rFonts w:ascii="Arial" w:hAnsi="Arial" w:cs="Arial"/>
          <w:b w:val="0"/>
          <w:sz w:val="24"/>
          <w:szCs w:val="24"/>
        </w:rPr>
        <w:t>Ф</w:t>
      </w:r>
      <w:r w:rsidRPr="000530CB">
        <w:rPr>
          <w:rFonts w:ascii="Arial" w:hAnsi="Arial" w:cs="Arial"/>
          <w:b w:val="0"/>
          <w:sz w:val="24"/>
          <w:szCs w:val="24"/>
        </w:rPr>
        <w:t>едеральный закон от 05.04.2013 N 44-ФЗ «О контрактной системе в сфере закупок товаров, работ, услуг для обеспечения государственных и муниципальных нужд";</w:t>
      </w:r>
    </w:p>
    <w:p w:rsidR="00EA342E" w:rsidRPr="008B5166" w:rsidRDefault="002417BE" w:rsidP="00EA342E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Р</w:t>
      </w:r>
      <w:r w:rsidR="00EA342E" w:rsidRPr="008B5166">
        <w:rPr>
          <w:rFonts w:ascii="Arial" w:hAnsi="Arial" w:cs="Arial"/>
          <w:color w:val="000000"/>
          <w:sz w:val="24"/>
          <w:szCs w:val="24"/>
        </w:rPr>
        <w:t>аспоряжение администрации города Бородино от 19.10.2020 г. № 689 «Об утверждении платных услуг, оказываемых МКУ «Редакция газеты «Бородинский вестник»»</w:t>
      </w:r>
      <w:r w:rsidR="002D3C6B">
        <w:rPr>
          <w:rFonts w:ascii="Arial" w:hAnsi="Arial" w:cs="Arial"/>
          <w:color w:val="000000"/>
          <w:sz w:val="24"/>
          <w:szCs w:val="24"/>
        </w:rPr>
        <w:t xml:space="preserve"> на 2021 год»</w:t>
      </w:r>
      <w:r w:rsidR="00EA342E">
        <w:rPr>
          <w:rFonts w:ascii="Arial" w:hAnsi="Arial" w:cs="Arial"/>
          <w:color w:val="000000"/>
          <w:sz w:val="24"/>
          <w:szCs w:val="24"/>
        </w:rPr>
        <w:t>.</w:t>
      </w:r>
    </w:p>
    <w:p w:rsidR="00EA342E" w:rsidRPr="000530CB" w:rsidRDefault="00EA342E" w:rsidP="00EA342E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A342E" w:rsidRPr="000530CB" w:rsidRDefault="00EA342E" w:rsidP="00EA342E">
      <w:pPr>
        <w:pStyle w:val="a8"/>
        <w:numPr>
          <w:ilvl w:val="0"/>
          <w:numId w:val="1"/>
        </w:numPr>
        <w:tabs>
          <w:tab w:val="left" w:pos="1134"/>
          <w:tab w:val="left" w:pos="1418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530CB">
        <w:rPr>
          <w:rFonts w:ascii="Arial" w:hAnsi="Arial" w:cs="Arial"/>
          <w:b/>
          <w:bCs/>
          <w:sz w:val="24"/>
          <w:szCs w:val="24"/>
        </w:rPr>
        <w:t>Прогноз конечных результатов программы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530CB">
        <w:rPr>
          <w:rFonts w:ascii="Arial" w:hAnsi="Arial" w:cs="Arial"/>
          <w:bCs/>
          <w:sz w:val="24"/>
          <w:szCs w:val="24"/>
        </w:rPr>
        <w:t>Своевременная и в полном объеме реализация программы позволит:</w:t>
      </w:r>
    </w:p>
    <w:p w:rsidR="00EA342E" w:rsidRPr="00D229B7" w:rsidRDefault="00EA342E" w:rsidP="00EA342E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D229B7">
        <w:rPr>
          <w:rFonts w:ascii="Arial" w:hAnsi="Arial" w:cs="Arial"/>
          <w:sz w:val="24"/>
          <w:szCs w:val="24"/>
        </w:rPr>
        <w:t xml:space="preserve">- </w:t>
      </w:r>
      <w:r w:rsidR="00746A92" w:rsidRPr="00D229B7">
        <w:rPr>
          <w:rFonts w:ascii="Arial" w:hAnsi="Arial" w:cs="Arial"/>
          <w:sz w:val="24"/>
          <w:szCs w:val="24"/>
        </w:rPr>
        <w:t>сохранить</w:t>
      </w:r>
      <w:r w:rsidRPr="00D229B7">
        <w:rPr>
          <w:rFonts w:ascii="Arial" w:hAnsi="Arial" w:cs="Arial"/>
          <w:sz w:val="24"/>
          <w:szCs w:val="24"/>
        </w:rPr>
        <w:t xml:space="preserve"> удовлетворенност</w:t>
      </w:r>
      <w:r w:rsidR="00746A92" w:rsidRPr="00D229B7">
        <w:rPr>
          <w:rFonts w:ascii="Arial" w:hAnsi="Arial" w:cs="Arial"/>
          <w:sz w:val="24"/>
          <w:szCs w:val="24"/>
        </w:rPr>
        <w:t>ь</w:t>
      </w:r>
      <w:r w:rsidRPr="00D229B7">
        <w:rPr>
          <w:rFonts w:ascii="Arial" w:hAnsi="Arial" w:cs="Arial"/>
          <w:sz w:val="24"/>
          <w:szCs w:val="24"/>
        </w:rPr>
        <w:t xml:space="preserve"> населения города Бородино информационной открытостью органов местного самоуправления </w:t>
      </w:r>
      <w:r w:rsidR="00746A92" w:rsidRPr="00D229B7">
        <w:rPr>
          <w:rFonts w:ascii="Arial" w:hAnsi="Arial" w:cs="Arial"/>
          <w:sz w:val="24"/>
          <w:szCs w:val="24"/>
        </w:rPr>
        <w:t xml:space="preserve">на уровне </w:t>
      </w:r>
      <w:r w:rsidR="00003FB8" w:rsidRPr="00D229B7">
        <w:rPr>
          <w:rFonts w:ascii="Arial" w:hAnsi="Arial" w:cs="Arial"/>
          <w:color w:val="000000" w:themeColor="text1"/>
          <w:sz w:val="24"/>
          <w:szCs w:val="24"/>
        </w:rPr>
        <w:t>97,2</w:t>
      </w:r>
      <w:r w:rsidR="00D401C0">
        <w:rPr>
          <w:rFonts w:ascii="Arial" w:hAnsi="Arial" w:cs="Arial"/>
          <w:color w:val="000000" w:themeColor="text1"/>
          <w:sz w:val="24"/>
          <w:szCs w:val="24"/>
        </w:rPr>
        <w:t>7</w:t>
      </w:r>
      <w:r w:rsidR="00003FB8" w:rsidRPr="00D229B7">
        <w:rPr>
          <w:rFonts w:ascii="Arial" w:hAnsi="Arial" w:cs="Arial"/>
          <w:color w:val="000000" w:themeColor="text1"/>
          <w:sz w:val="24"/>
          <w:szCs w:val="24"/>
        </w:rPr>
        <w:t xml:space="preserve"> % </w:t>
      </w:r>
      <w:r w:rsidR="00003FB8" w:rsidRPr="00D229B7">
        <w:rPr>
          <w:rFonts w:ascii="Arial" w:hAnsi="Arial" w:cs="Arial"/>
          <w:sz w:val="24"/>
          <w:szCs w:val="24"/>
        </w:rPr>
        <w:t xml:space="preserve">к 2026 году </w:t>
      </w:r>
      <w:r w:rsidRPr="00D229B7">
        <w:rPr>
          <w:rFonts w:ascii="Arial" w:hAnsi="Arial" w:cs="Arial"/>
          <w:sz w:val="24"/>
          <w:szCs w:val="24"/>
        </w:rPr>
        <w:t>(% от числа опрошенных)</w:t>
      </w:r>
      <w:r w:rsidR="00003FB8" w:rsidRPr="00D229B7">
        <w:rPr>
          <w:rFonts w:ascii="Arial" w:hAnsi="Arial" w:cs="Arial"/>
          <w:sz w:val="24"/>
          <w:szCs w:val="24"/>
        </w:rPr>
        <w:t>;</w:t>
      </w:r>
    </w:p>
    <w:p w:rsidR="00EA342E" w:rsidRPr="000530CB" w:rsidRDefault="00EA342E" w:rsidP="00EA342E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lastRenderedPageBreak/>
        <w:t>- сохранить качество издания газеты на уровне 1000 подписчиков в год;</w:t>
      </w:r>
    </w:p>
    <w:p w:rsidR="00EA342E" w:rsidRPr="000530CB" w:rsidRDefault="00EA342E" w:rsidP="00EA342E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- обеспечить оперативное освещение в СМИ важнейших общественно-политических, социально-культурных событий и работе ЖКХ в городе Бородино на уровне 52 тыс. экз. ежегодно;</w:t>
      </w:r>
    </w:p>
    <w:p w:rsidR="00EA342E" w:rsidRPr="000530CB" w:rsidRDefault="00EA342E" w:rsidP="00EA342E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 xml:space="preserve">- сохранить объем распространения социальной рекламы в средствах массовой коммуникации на уровне </w:t>
      </w:r>
      <w:r w:rsidRPr="00674A46">
        <w:rPr>
          <w:rFonts w:ascii="Arial" w:hAnsi="Arial" w:cs="Arial"/>
          <w:sz w:val="24"/>
          <w:szCs w:val="24"/>
        </w:rPr>
        <w:t>2</w:t>
      </w:r>
      <w:r w:rsidR="00D401C0">
        <w:rPr>
          <w:rFonts w:ascii="Arial" w:hAnsi="Arial" w:cs="Arial"/>
          <w:sz w:val="24"/>
          <w:szCs w:val="24"/>
        </w:rPr>
        <w:t>15</w:t>
      </w:r>
      <w:r w:rsidRPr="00674A46">
        <w:rPr>
          <w:rFonts w:ascii="Arial" w:hAnsi="Arial" w:cs="Arial"/>
          <w:sz w:val="24"/>
          <w:szCs w:val="24"/>
        </w:rPr>
        <w:t xml:space="preserve"> ед.</w:t>
      </w:r>
      <w:r w:rsidRPr="000530CB">
        <w:rPr>
          <w:rFonts w:ascii="Arial" w:hAnsi="Arial" w:cs="Arial"/>
          <w:sz w:val="24"/>
          <w:szCs w:val="24"/>
        </w:rPr>
        <w:t xml:space="preserve"> ежегодно;</w:t>
      </w:r>
    </w:p>
    <w:p w:rsidR="00EA342E" w:rsidRPr="000530CB" w:rsidRDefault="00EA342E" w:rsidP="00EA342E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- обеспечить оперативное освещение в СМИ деятельности органов исполнительной и представительной властей города Бородино на уровне 52 тыс. экз. совокупного тиража ежегодно;</w:t>
      </w:r>
    </w:p>
    <w:p w:rsidR="00EA342E" w:rsidRPr="000530CB" w:rsidRDefault="00EA342E" w:rsidP="00EA342E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 xml:space="preserve">- сохранить объем распространения информации о деятельности органов местного самоуправления в печатных изданиях на уровне </w:t>
      </w:r>
      <w:r w:rsidR="00D401C0">
        <w:rPr>
          <w:rFonts w:ascii="Arial" w:hAnsi="Arial" w:cs="Arial"/>
          <w:sz w:val="24"/>
          <w:szCs w:val="24"/>
        </w:rPr>
        <w:t>400</w:t>
      </w:r>
      <w:r w:rsidRPr="000530CB">
        <w:rPr>
          <w:rFonts w:ascii="Arial" w:hAnsi="Arial" w:cs="Arial"/>
          <w:sz w:val="24"/>
          <w:szCs w:val="24"/>
        </w:rPr>
        <w:t xml:space="preserve"> материалов в год;</w:t>
      </w:r>
    </w:p>
    <w:p w:rsidR="00EA342E" w:rsidRPr="000365F5" w:rsidRDefault="00EA342E" w:rsidP="00EA342E">
      <w:pPr>
        <w:pStyle w:val="a9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0365F5">
        <w:rPr>
          <w:rFonts w:ascii="Arial" w:hAnsi="Arial" w:cs="Arial"/>
          <w:color w:val="auto"/>
          <w:sz w:val="24"/>
          <w:szCs w:val="24"/>
        </w:rPr>
        <w:t xml:space="preserve">- сохранить число подписчиков </w:t>
      </w:r>
      <w:r w:rsidR="00286E50" w:rsidRPr="000365F5">
        <w:rPr>
          <w:rFonts w:ascii="Arial" w:hAnsi="Arial" w:cs="Arial"/>
          <w:color w:val="auto"/>
          <w:sz w:val="24"/>
          <w:szCs w:val="24"/>
        </w:rPr>
        <w:t xml:space="preserve">газеты </w:t>
      </w:r>
      <w:r w:rsidRPr="000365F5">
        <w:rPr>
          <w:rFonts w:ascii="Arial" w:hAnsi="Arial" w:cs="Arial"/>
          <w:color w:val="auto"/>
          <w:sz w:val="24"/>
          <w:szCs w:val="24"/>
        </w:rPr>
        <w:t>на уровне 1000 чел. в год.</w:t>
      </w:r>
    </w:p>
    <w:p w:rsidR="00EA342E" w:rsidRPr="000365F5" w:rsidRDefault="00EA342E" w:rsidP="00EA342E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0365F5">
        <w:rPr>
          <w:rFonts w:ascii="Arial" w:hAnsi="Arial" w:cs="Arial"/>
          <w:color w:val="auto"/>
          <w:sz w:val="24"/>
          <w:szCs w:val="24"/>
        </w:rPr>
        <w:t xml:space="preserve">Перечень целей, целевых показателей, задач и показателей результативности программы с расшифровкой плановых значений по годам ее реализации представлены в приложении № 1 к </w:t>
      </w:r>
      <w:r w:rsidR="00286E50" w:rsidRPr="000365F5">
        <w:rPr>
          <w:rFonts w:ascii="Arial" w:hAnsi="Arial" w:cs="Arial"/>
          <w:color w:val="auto"/>
          <w:sz w:val="24"/>
          <w:szCs w:val="24"/>
        </w:rPr>
        <w:t>Паспорту муниципальной программы «Содействие развитию гражданского общества в городе Бородино»</w:t>
      </w:r>
      <w:r w:rsidRPr="000365F5">
        <w:rPr>
          <w:rFonts w:ascii="Arial" w:hAnsi="Arial" w:cs="Arial"/>
          <w:color w:val="auto"/>
          <w:sz w:val="24"/>
          <w:szCs w:val="24"/>
        </w:rPr>
        <w:t xml:space="preserve">, значения целевых показателей на долгосрочный период представлены в приложении № 2 к </w:t>
      </w:r>
      <w:r w:rsidR="00286E50" w:rsidRPr="000365F5">
        <w:rPr>
          <w:rFonts w:ascii="Arial" w:hAnsi="Arial" w:cs="Arial"/>
          <w:color w:val="auto"/>
          <w:sz w:val="24"/>
          <w:szCs w:val="24"/>
        </w:rPr>
        <w:t>Паспорту муниципальной программы «Содействие развитию гражданского общества в городе Бородино»</w:t>
      </w:r>
      <w:r w:rsidRPr="000365F5">
        <w:rPr>
          <w:rFonts w:ascii="Arial" w:hAnsi="Arial" w:cs="Arial"/>
          <w:color w:val="auto"/>
          <w:sz w:val="24"/>
          <w:szCs w:val="24"/>
        </w:rPr>
        <w:t>.</w:t>
      </w:r>
    </w:p>
    <w:p w:rsidR="00EA342E" w:rsidRPr="000530CB" w:rsidRDefault="00EA342E" w:rsidP="00EA342E">
      <w:pPr>
        <w:pStyle w:val="a8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Arial" w:hAnsi="Arial" w:cs="Arial"/>
          <w:spacing w:val="-2"/>
          <w:sz w:val="24"/>
          <w:szCs w:val="24"/>
        </w:rPr>
      </w:pPr>
      <w:r w:rsidRPr="000530CB">
        <w:rPr>
          <w:rFonts w:ascii="Arial" w:hAnsi="Arial" w:cs="Arial"/>
          <w:spacing w:val="-2"/>
          <w:sz w:val="24"/>
          <w:szCs w:val="24"/>
        </w:rPr>
        <w:t xml:space="preserve">Динамика основных показателей реализации отслеживается путем выборочного анкетирования. </w:t>
      </w:r>
    </w:p>
    <w:p w:rsidR="00EA342E" w:rsidRPr="000530CB" w:rsidRDefault="00EA342E" w:rsidP="00EA342E">
      <w:pPr>
        <w:pStyle w:val="a8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Arial" w:hAnsi="Arial" w:cs="Arial"/>
          <w:spacing w:val="-2"/>
          <w:sz w:val="24"/>
          <w:szCs w:val="24"/>
        </w:rPr>
      </w:pPr>
      <w:r w:rsidRPr="000530CB">
        <w:rPr>
          <w:rFonts w:ascii="Arial" w:hAnsi="Arial" w:cs="Arial"/>
          <w:spacing w:val="-2"/>
          <w:sz w:val="24"/>
          <w:szCs w:val="24"/>
        </w:rPr>
        <w:t>В декабре 2015 года 200 бородинцев ответили на вопросы анкеты: «Читаете ли вы газету «Бородинский вестник?» - 188 респондентов ответили: - да; 12 – не читают газету. Большинство бородинцев (из опрошенных) получают газету на работе - 72, оформляют подписку на почте - 45, подписываются в редакции – 28, покупают газету в киоске "Газеты и журналы» - 55.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Самыми популярными рубриками были названы: «Городская жизнь» - 120, «Территория ЖКХ» - 60, «Консультация специалиста» - 53, «Бородинская лира» - 44, «Мир души» - 40. (Каждый из респондентов мог отметить несколько рубрик.)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На вопрос: «Какие темы необходимо поднимать?» наибольшее количество респондентов (15) написали: «Работу депутатов». 15 респондентов считают недостаточным освещение медицины, 11 – спорт, 4 – экология города, 5 –воспитание, 3- история города.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На вопрос: «Считаете ли Вы газету «Бородинский вестник» городской? Полно ли она</w:t>
      </w:r>
      <w:r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t>информирует о жизни города?» 182 респондента ответили – Да.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Большинство бородинцев считают, что наполняемость газеты зависит от профессионализма корреспондентов (114), 93 – от активности населения, 53 – от технического оснащения.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 xml:space="preserve">116 бородинцев ответили утвердительно на вопрос: «Изменилась ли газета в последнее время?». 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В опросе принимали участие 72 мужчины, 128 женщин. Возраст от 18 до 30 лет – 27, от 31 до 55 лет – 132, 56 лет и старше 41. Образование участников анкетирования: среднее – 14; средне – специальное – 96; высшее – 85.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 xml:space="preserve">Род занятий: работники бюджетной сферы – 40; работники коммерческих организаций – 39; предприниматели – 4; сотрудники силовых структур – 2; пенсионеры – 11; учащиеся – 1; безработные – 2. 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Уровень ежемесячного дохода: до 5000 рублей – 5, от 5000 до 15000 – 47, от 15000 до 25000 – 35, выше – 3.</w:t>
      </w:r>
    </w:p>
    <w:p w:rsidR="00EA342E" w:rsidRPr="000530CB" w:rsidRDefault="00EA342E" w:rsidP="00EA342E">
      <w:pPr>
        <w:pStyle w:val="a8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2" w:name="__DdeLink__299_761085795"/>
      <w:bookmarkEnd w:id="2"/>
      <w:r w:rsidRPr="000530CB">
        <w:rPr>
          <w:rFonts w:ascii="Arial" w:hAnsi="Arial" w:cs="Arial"/>
          <w:sz w:val="24"/>
          <w:szCs w:val="24"/>
        </w:rPr>
        <w:t xml:space="preserve">Анализ работы редакции в 2016 году был проведен на основе анкетного опроса 200 бородинцев. </w:t>
      </w:r>
    </w:p>
    <w:p w:rsidR="00EA342E" w:rsidRPr="000530CB" w:rsidRDefault="00EA342E" w:rsidP="00EA342E">
      <w:pPr>
        <w:pStyle w:val="a8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В результате были получены следующие данные: на вопрос «Как вы оцениваете работу МКУ «Редакция Бородинский вестник»?» положительно ответило 190 респондентов, 10 - затруднились ответить.</w:t>
      </w:r>
      <w:r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t xml:space="preserve">«Как вы используете </w:t>
      </w:r>
      <w:r w:rsidRPr="000530CB">
        <w:rPr>
          <w:rFonts w:ascii="Arial" w:hAnsi="Arial" w:cs="Arial"/>
          <w:sz w:val="24"/>
          <w:szCs w:val="24"/>
        </w:rPr>
        <w:lastRenderedPageBreak/>
        <w:t>информацию, прочитанную в газете «Бородинский вестник» в повседневной жизни?» на данный вопрос 50 % ответили, что расширяют кругозор, 21 % делятся полезной информацией со знакомыми, 5 % используют в учебе,</w:t>
      </w:r>
      <w:r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t>11 % прислушиваются к советам и консультациям специалистов, 13 % используют в профессиональной деятельности. Наиболее популярными страницами газеты стали</w:t>
      </w:r>
      <w:r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t>«Наш город», «Правопорядок», «Трудовая жизнь», «Молодежка». Большинство бородинцев (из опрошенных) получают газету на работе - 72, оформляют подписку на почте - 50, подписываются в редакции – 28, покупают газету в киоске "Газеты и журналы» - 50.</w:t>
      </w:r>
      <w:r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pacing w:val="-2"/>
          <w:sz w:val="24"/>
          <w:szCs w:val="24"/>
        </w:rPr>
        <w:t>В 2016 году появились рубрики «Под контролем ЕДИНОЙ РОССИИ», «Социальный проект», «Перспективы», «Человек в истории», активизировалась рубрика «Депутатская трибуна».</w:t>
      </w:r>
    </w:p>
    <w:p w:rsidR="00EA342E" w:rsidRPr="000530CB" w:rsidRDefault="00EA342E" w:rsidP="00EA342E">
      <w:pPr>
        <w:pStyle w:val="a8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pacing w:val="-2"/>
          <w:sz w:val="24"/>
          <w:szCs w:val="24"/>
        </w:rPr>
        <w:t>Отслеживая путем выборочного анкетирования, динамику основных показателей реализации в 2017 был проведен на основе анкетного опроса 200 бородинцев. В результате были получены следующие данные: на вопрос «Как вы оцениваете работу МКУ «Редакция Бородинский вестник»? положительно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Pr="000530CB">
        <w:rPr>
          <w:rFonts w:ascii="Arial" w:hAnsi="Arial" w:cs="Arial"/>
          <w:spacing w:val="-2"/>
          <w:sz w:val="24"/>
          <w:szCs w:val="24"/>
        </w:rPr>
        <w:t>ответило 190 респондентов, 10 — затруднились ответить. «Как вы используете информацию, прочитанную в газете «Бородинский вестник» в повседневной жизни?». На данный вопрос 52% ответили, что расширяют кругозор, 19 % делятся полезной информацией со знакомыми, 9% используют в учебе, 12 % прислушиваются к советам и консультациям специалистов, 8 % используют в профессиональной деятельности. Наиболее популярными страницами нашей газеты стали: «Наш город», «Правопорядок», «Трудовая жизнь», «Молодежка», «Наша работа - о людях забота». Большинство бородинцев (из опрошенных) получают газету на работе 74, оформляют на почте - 50, подписываются в редакции - 24, покупают газету в киоске «Газеты и журналы» - 52.</w:t>
      </w:r>
    </w:p>
    <w:p w:rsidR="00EA342E" w:rsidRPr="000530CB" w:rsidRDefault="00EA342E" w:rsidP="00EA342E">
      <w:pPr>
        <w:pStyle w:val="a8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Arial" w:hAnsi="Arial" w:cs="Arial"/>
          <w:spacing w:val="-2"/>
          <w:sz w:val="24"/>
          <w:szCs w:val="24"/>
        </w:rPr>
      </w:pPr>
      <w:r w:rsidRPr="000530CB">
        <w:rPr>
          <w:rFonts w:ascii="Arial" w:hAnsi="Arial" w:cs="Arial"/>
          <w:spacing w:val="-2"/>
          <w:sz w:val="24"/>
          <w:szCs w:val="24"/>
        </w:rPr>
        <w:t>Таким образом, можно утверждать, что газета «Бородинский вестник» доступна всем слоям населения и в полной мере информирует о деятельности органов местного самоуправления. В 2017 году появились рубрики: «Бородинцы», «Неделя главы», «Мнение».</w:t>
      </w:r>
    </w:p>
    <w:p w:rsidR="00EA342E" w:rsidRPr="000530CB" w:rsidRDefault="00EA342E" w:rsidP="00EA342E">
      <w:pPr>
        <w:pStyle w:val="a8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pacing w:val="-2"/>
          <w:sz w:val="24"/>
          <w:szCs w:val="24"/>
        </w:rPr>
        <w:t>Динамика основных показателей реализации отслеживается путем выборочного анкетирования. В 2018 году 2</w:t>
      </w:r>
      <w:r>
        <w:rPr>
          <w:rFonts w:ascii="Arial" w:hAnsi="Arial" w:cs="Arial"/>
          <w:spacing w:val="-2"/>
          <w:sz w:val="24"/>
          <w:szCs w:val="24"/>
        </w:rPr>
        <w:t>0</w:t>
      </w:r>
      <w:r w:rsidRPr="000530CB">
        <w:rPr>
          <w:rFonts w:ascii="Arial" w:hAnsi="Arial" w:cs="Arial"/>
          <w:spacing w:val="-2"/>
          <w:sz w:val="24"/>
          <w:szCs w:val="24"/>
        </w:rPr>
        <w:t xml:space="preserve">0 бородинцев ответили на вопросы анкеты: «Читаете ли вы газету «Бородинский вестник»? - </w:t>
      </w:r>
      <w:r>
        <w:rPr>
          <w:rFonts w:ascii="Arial" w:hAnsi="Arial" w:cs="Arial"/>
          <w:spacing w:val="-2"/>
          <w:sz w:val="24"/>
          <w:szCs w:val="24"/>
        </w:rPr>
        <w:t>190</w:t>
      </w:r>
      <w:r w:rsidRPr="000530CB">
        <w:rPr>
          <w:rFonts w:ascii="Arial" w:hAnsi="Arial" w:cs="Arial"/>
          <w:spacing w:val="-2"/>
          <w:sz w:val="24"/>
          <w:szCs w:val="24"/>
        </w:rPr>
        <w:t xml:space="preserve"> респондентов ответили: - да; 10 – не читают газету. Большинство бородинцев (из опрошенных) получают газету на работе - 88, оформляют подписку на почте - 5</w:t>
      </w:r>
      <w:r>
        <w:rPr>
          <w:rFonts w:ascii="Arial" w:hAnsi="Arial" w:cs="Arial"/>
          <w:spacing w:val="-2"/>
          <w:sz w:val="24"/>
          <w:szCs w:val="24"/>
        </w:rPr>
        <w:t>6, подписываются в редакции – 2</w:t>
      </w:r>
      <w:r w:rsidRPr="000530CB">
        <w:rPr>
          <w:rFonts w:ascii="Arial" w:hAnsi="Arial" w:cs="Arial"/>
          <w:spacing w:val="-2"/>
          <w:sz w:val="24"/>
          <w:szCs w:val="24"/>
        </w:rPr>
        <w:t>6, покупают газету в киоске "Газеты и журналы» - 20.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Самыми популярными рубриками были названы: «В городской администрации» - 154, «Городская жизнь» - 75,</w:t>
      </w:r>
      <w:r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t>«Консультация специалиста» - 53, «Трудовая жизнь» - 89, «Мир души» - 42. (Каждый из респондентов мог отметить несколько рубрик.)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 xml:space="preserve">На вопрос: «Какие темы необходимо поднимать?» наибольшее количество респондентов написали - работу депутатов (30), 23 респондента считают недостаточным освещение медицины, 11 – спорт, 4 – экология города, 5 –воспитание, 3 </w:t>
      </w:r>
      <w:r>
        <w:rPr>
          <w:rFonts w:ascii="Arial" w:hAnsi="Arial" w:cs="Arial"/>
          <w:sz w:val="24"/>
          <w:szCs w:val="24"/>
        </w:rPr>
        <w:t>- история города, остальные опрошенные воздержались от ответа.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На вопрос: «Считаете ли Вы газету «Бородинский вестник» городской? Полно ли она</w:t>
      </w:r>
      <w:r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t>информирует о жизни города» 190 респондента ответили – да.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 xml:space="preserve">Большинство бородинцев считают, что наполняемость газеты зависит от профессионализма корреспондентов - </w:t>
      </w:r>
      <w:r>
        <w:rPr>
          <w:rFonts w:ascii="Arial" w:hAnsi="Arial" w:cs="Arial"/>
          <w:sz w:val="24"/>
          <w:szCs w:val="24"/>
        </w:rPr>
        <w:t>76, 72</w:t>
      </w:r>
      <w:r w:rsidRPr="000530CB">
        <w:rPr>
          <w:rFonts w:ascii="Arial" w:hAnsi="Arial" w:cs="Arial"/>
          <w:sz w:val="24"/>
          <w:szCs w:val="24"/>
        </w:rPr>
        <w:t xml:space="preserve"> – от активности населения, 42 – от технического оснащения. 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 xml:space="preserve">В опросе </w:t>
      </w:r>
      <w:r>
        <w:rPr>
          <w:rFonts w:ascii="Arial" w:hAnsi="Arial" w:cs="Arial"/>
          <w:sz w:val="24"/>
          <w:szCs w:val="24"/>
        </w:rPr>
        <w:t>принимали участие 84 мужчины, 10</w:t>
      </w:r>
      <w:r w:rsidRPr="000530CB">
        <w:rPr>
          <w:rFonts w:ascii="Arial" w:hAnsi="Arial" w:cs="Arial"/>
          <w:sz w:val="24"/>
          <w:szCs w:val="24"/>
        </w:rPr>
        <w:t>6 женщин. Возраст от 18 до 3</w:t>
      </w:r>
      <w:r>
        <w:rPr>
          <w:rFonts w:ascii="Arial" w:hAnsi="Arial" w:cs="Arial"/>
          <w:sz w:val="24"/>
          <w:szCs w:val="24"/>
        </w:rPr>
        <w:t>0 лет – 27, от 31 до 55 лет – 12</w:t>
      </w:r>
      <w:r w:rsidRPr="000530CB">
        <w:rPr>
          <w:rFonts w:ascii="Arial" w:hAnsi="Arial" w:cs="Arial"/>
          <w:sz w:val="24"/>
          <w:szCs w:val="24"/>
        </w:rPr>
        <w:t>2, 56 лет и старше 41. Образование участников анкетирования: среднее – 19</w:t>
      </w:r>
      <w:r>
        <w:rPr>
          <w:rFonts w:ascii="Arial" w:hAnsi="Arial" w:cs="Arial"/>
          <w:sz w:val="24"/>
          <w:szCs w:val="24"/>
        </w:rPr>
        <w:t>; средне – специальное – 8</w:t>
      </w:r>
      <w:r w:rsidRPr="000530CB">
        <w:rPr>
          <w:rFonts w:ascii="Arial" w:hAnsi="Arial" w:cs="Arial"/>
          <w:sz w:val="24"/>
          <w:szCs w:val="24"/>
        </w:rPr>
        <w:t>6; высшее – 85.</w:t>
      </w:r>
    </w:p>
    <w:p w:rsidR="00EA342E" w:rsidRPr="000530CB" w:rsidRDefault="00EA342E" w:rsidP="00EA342E">
      <w:pPr>
        <w:pStyle w:val="a8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lastRenderedPageBreak/>
        <w:t>Род занятий</w:t>
      </w:r>
      <w:r>
        <w:rPr>
          <w:rFonts w:ascii="Arial" w:hAnsi="Arial" w:cs="Arial"/>
          <w:sz w:val="24"/>
          <w:szCs w:val="24"/>
        </w:rPr>
        <w:t xml:space="preserve"> опрошенных</w:t>
      </w:r>
      <w:r w:rsidRPr="000530CB">
        <w:rPr>
          <w:rFonts w:ascii="Arial" w:hAnsi="Arial" w:cs="Arial"/>
          <w:sz w:val="24"/>
          <w:szCs w:val="24"/>
        </w:rPr>
        <w:t>: работники бюджетной сферы – 62; работники коммерческих организаций – 44; предприниматели – 9; сотрудники сило</w:t>
      </w:r>
      <w:r>
        <w:rPr>
          <w:rFonts w:ascii="Arial" w:hAnsi="Arial" w:cs="Arial"/>
          <w:sz w:val="24"/>
          <w:szCs w:val="24"/>
        </w:rPr>
        <w:t>вых структур – 1; пенсионеры – 4</w:t>
      </w:r>
      <w:r w:rsidRPr="000530CB">
        <w:rPr>
          <w:rFonts w:ascii="Arial" w:hAnsi="Arial" w:cs="Arial"/>
          <w:sz w:val="24"/>
          <w:szCs w:val="24"/>
        </w:rPr>
        <w:t xml:space="preserve">8, учащиеся – 25; безработные – 1. </w:t>
      </w:r>
    </w:p>
    <w:p w:rsidR="00EA342E" w:rsidRPr="000530CB" w:rsidRDefault="00EA342E" w:rsidP="00EA342E">
      <w:pPr>
        <w:pStyle w:val="a8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pacing w:val="-2"/>
          <w:sz w:val="24"/>
          <w:szCs w:val="24"/>
        </w:rPr>
        <w:t>В 2018 году появилась рубрика «В городской администрации», «Вопрос - ответ».</w:t>
      </w:r>
      <w:r w:rsidRPr="000530CB">
        <w:rPr>
          <w:rFonts w:ascii="Arial" w:hAnsi="Arial" w:cs="Arial"/>
          <w:sz w:val="24"/>
          <w:szCs w:val="24"/>
        </w:rPr>
        <w:t xml:space="preserve"> </w:t>
      </w:r>
    </w:p>
    <w:p w:rsidR="00EA342E" w:rsidRPr="000530CB" w:rsidRDefault="00EA342E" w:rsidP="00EA342E">
      <w:pPr>
        <w:pStyle w:val="a8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pacing w:val="-2"/>
          <w:sz w:val="24"/>
          <w:szCs w:val="24"/>
        </w:rPr>
        <w:t>Динамика основных показателей реализации отслеживается путем выборочного анкетирования. В 2019 году 2</w:t>
      </w:r>
      <w:r>
        <w:rPr>
          <w:rFonts w:ascii="Arial" w:hAnsi="Arial" w:cs="Arial"/>
          <w:spacing w:val="-2"/>
          <w:sz w:val="24"/>
          <w:szCs w:val="24"/>
        </w:rPr>
        <w:t>0</w:t>
      </w:r>
      <w:r w:rsidRPr="000530CB">
        <w:rPr>
          <w:rFonts w:ascii="Arial" w:hAnsi="Arial" w:cs="Arial"/>
          <w:spacing w:val="-2"/>
          <w:sz w:val="24"/>
          <w:szCs w:val="24"/>
        </w:rPr>
        <w:t xml:space="preserve">0 бородинцев ответили на вопросы анкеты: «Читаете ли вы газету «Бородинский вестник?» - </w:t>
      </w:r>
      <w:r>
        <w:rPr>
          <w:rFonts w:ascii="Arial" w:hAnsi="Arial" w:cs="Arial"/>
          <w:spacing w:val="-2"/>
          <w:sz w:val="24"/>
          <w:szCs w:val="24"/>
        </w:rPr>
        <w:t xml:space="preserve">190 </w:t>
      </w:r>
      <w:r w:rsidRPr="000530CB">
        <w:rPr>
          <w:rFonts w:ascii="Arial" w:hAnsi="Arial" w:cs="Arial"/>
          <w:spacing w:val="-2"/>
          <w:sz w:val="24"/>
          <w:szCs w:val="24"/>
        </w:rPr>
        <w:t xml:space="preserve">респондентов ответили: - да; 10 – не читают газету. Большинство бородинцев (из опрошенных) получают газету на работе - 91, оформляют подписку на почте - 45, подписываются в редакции – </w:t>
      </w:r>
      <w:r>
        <w:rPr>
          <w:rFonts w:ascii="Arial" w:hAnsi="Arial" w:cs="Arial"/>
          <w:spacing w:val="-2"/>
          <w:sz w:val="24"/>
          <w:szCs w:val="24"/>
        </w:rPr>
        <w:t>3</w:t>
      </w:r>
      <w:r w:rsidRPr="000530CB">
        <w:rPr>
          <w:rFonts w:ascii="Arial" w:hAnsi="Arial" w:cs="Arial"/>
          <w:spacing w:val="-2"/>
          <w:sz w:val="24"/>
          <w:szCs w:val="24"/>
        </w:rPr>
        <w:t>7, покупают газету в киоске "Газеты и журналы» - 17.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Самыми популярными рубриками были названы: «Любимый город» - 148, «Благоустройство» - 88,</w:t>
      </w:r>
      <w:r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t>«Важно знать» - 23, «Ритмы жизни» - 74, «Мир души» - 52. (Каждый из респондентов мог отметить несколько рубрик.)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 xml:space="preserve">На вопрос: «Какие темы необходимо поднимать?» наибольшее количество респондентов написали: работу депутатов (25), 22 респондентов считают недостаточным освещение медицины, 14 – спорт, 6 – экология города, 10 </w:t>
      </w:r>
      <w:r>
        <w:rPr>
          <w:rFonts w:ascii="Arial" w:hAnsi="Arial" w:cs="Arial"/>
          <w:sz w:val="24"/>
          <w:szCs w:val="24"/>
        </w:rPr>
        <w:t>- история города, остальных опрошенных всё устраивает.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 xml:space="preserve">Большинство бородинцев считают, что наполняемость газеты зависит от профессионализма корреспондентов - </w:t>
      </w:r>
      <w:r>
        <w:rPr>
          <w:rFonts w:ascii="Arial" w:hAnsi="Arial" w:cs="Arial"/>
          <w:sz w:val="24"/>
          <w:szCs w:val="24"/>
        </w:rPr>
        <w:t>8</w:t>
      </w:r>
      <w:r w:rsidRPr="000530CB">
        <w:rPr>
          <w:rFonts w:ascii="Arial" w:hAnsi="Arial" w:cs="Arial"/>
          <w:sz w:val="24"/>
          <w:szCs w:val="24"/>
        </w:rPr>
        <w:t xml:space="preserve">3, 76 – от активности населения, 31 – от технического оснащения. 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В опросе принимали участие 79 мужчины, 1</w:t>
      </w:r>
      <w:r>
        <w:rPr>
          <w:rFonts w:ascii="Arial" w:hAnsi="Arial" w:cs="Arial"/>
          <w:sz w:val="24"/>
          <w:szCs w:val="24"/>
        </w:rPr>
        <w:t>1</w:t>
      </w:r>
      <w:r w:rsidRPr="000530CB">
        <w:rPr>
          <w:rFonts w:ascii="Arial" w:hAnsi="Arial" w:cs="Arial"/>
          <w:sz w:val="24"/>
          <w:szCs w:val="24"/>
        </w:rPr>
        <w:t xml:space="preserve">1 женщин. Возраст от 18 до 30 лет – 32, от 31 до 55 лет – </w:t>
      </w:r>
      <w:r>
        <w:rPr>
          <w:rFonts w:ascii="Arial" w:hAnsi="Arial" w:cs="Arial"/>
          <w:sz w:val="24"/>
          <w:szCs w:val="24"/>
        </w:rPr>
        <w:t>11</w:t>
      </w:r>
      <w:r w:rsidRPr="000530CB">
        <w:rPr>
          <w:rFonts w:ascii="Arial" w:hAnsi="Arial" w:cs="Arial"/>
          <w:sz w:val="24"/>
          <w:szCs w:val="24"/>
        </w:rPr>
        <w:t xml:space="preserve">4, 56 лет и старше 44. Образование участников анкетирования: среднее – 22; средне – специальное – </w:t>
      </w:r>
      <w:r>
        <w:rPr>
          <w:rFonts w:ascii="Arial" w:hAnsi="Arial" w:cs="Arial"/>
          <w:sz w:val="24"/>
          <w:szCs w:val="24"/>
        </w:rPr>
        <w:t>9</w:t>
      </w:r>
      <w:r w:rsidRPr="000530CB">
        <w:rPr>
          <w:rFonts w:ascii="Arial" w:hAnsi="Arial" w:cs="Arial"/>
          <w:sz w:val="24"/>
          <w:szCs w:val="24"/>
        </w:rPr>
        <w:t>2; высшее – 76.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Род занятий</w:t>
      </w:r>
      <w:r>
        <w:rPr>
          <w:rFonts w:ascii="Arial" w:hAnsi="Arial" w:cs="Arial"/>
          <w:sz w:val="24"/>
          <w:szCs w:val="24"/>
        </w:rPr>
        <w:t xml:space="preserve"> опрошенных</w:t>
      </w:r>
      <w:r w:rsidRPr="000530CB">
        <w:rPr>
          <w:rFonts w:ascii="Arial" w:hAnsi="Arial" w:cs="Arial"/>
          <w:sz w:val="24"/>
          <w:szCs w:val="24"/>
        </w:rPr>
        <w:t xml:space="preserve">: работники бюджетной сферы – 48; работники коммерческих организаций – 69; предприниматели – 12; сотрудники силовых структур – 4; пенсионеры – 45, учащиеся – </w:t>
      </w:r>
      <w:r>
        <w:rPr>
          <w:rFonts w:ascii="Arial" w:hAnsi="Arial" w:cs="Arial"/>
          <w:sz w:val="24"/>
          <w:szCs w:val="24"/>
        </w:rPr>
        <w:t>1</w:t>
      </w:r>
      <w:r w:rsidRPr="000530CB">
        <w:rPr>
          <w:rFonts w:ascii="Arial" w:hAnsi="Arial" w:cs="Arial"/>
          <w:sz w:val="24"/>
          <w:szCs w:val="24"/>
        </w:rPr>
        <w:t>2; безработные – 0.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pacing w:val="-2"/>
          <w:sz w:val="24"/>
          <w:szCs w:val="24"/>
        </w:rPr>
      </w:pPr>
      <w:r w:rsidRPr="000530CB">
        <w:rPr>
          <w:rFonts w:ascii="Arial" w:hAnsi="Arial" w:cs="Arial"/>
          <w:spacing w:val="-2"/>
          <w:sz w:val="24"/>
          <w:szCs w:val="24"/>
        </w:rPr>
        <w:t>В 2019 году появилась рубрика «Любимый город», «Прокуратура», «Сводка», «Здоровье».</w:t>
      </w:r>
    </w:p>
    <w:p w:rsidR="00EA342E" w:rsidRPr="000530CB" w:rsidRDefault="00EA342E" w:rsidP="00EA342E">
      <w:pPr>
        <w:pStyle w:val="a8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pacing w:val="-2"/>
          <w:sz w:val="24"/>
          <w:szCs w:val="24"/>
        </w:rPr>
        <w:t>Динамика основных показателей реализации отслеживается путем выборочного анкетирования. В 2020 году 209 бородинцев ответили на вопросы анкеты: «Читаете ли вы газету «Бородинский вестник»? - 200 респондентов ответили: - да; 9 – не читают газету. Большинство бородинцев (из опрошенных) получают газету на работе - 104, оформляют подписку на почте - 49, подписываются в редакции – 19, покупают газету в киоске "Газеты и журналы» - 28.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Самыми популярными рубриками были названы: «Любимый город» - 156, «Благоустройство» - 94,</w:t>
      </w:r>
      <w:r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t>«Важно знать» - 26, «Ритмы жизни» - 82, «Мир души» - 46. (Каждый из респондентов мог отметить несколько рубрик.)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На вопрос: «Какие темы необходимо поднимать?» наибольшее количество респондентов написали - работу депутатов (31), 27 респондента считают недостаточным освещение медицины, 12 – спорт, 12 – экология города, 22 –новости образования, 7</w:t>
      </w:r>
      <w:r>
        <w:rPr>
          <w:rFonts w:ascii="Arial" w:hAnsi="Arial" w:cs="Arial"/>
          <w:sz w:val="24"/>
          <w:szCs w:val="24"/>
        </w:rPr>
        <w:t xml:space="preserve"> - история города, остальные опрошенные затруднялись ответить.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 xml:space="preserve">Большинство бородинцев считают, что наполняемость газеты зависит от профессионализма корреспондентов - 91, 75 – от активности населения, 34 – от технического оснащения. 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В опросе принимали участие 75 мужчины, 125 женщин. Возраст от 18 до 30 лет – 29</w:t>
      </w:r>
      <w:r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t>человек, от 31 до 55 лет – 120 человек, 56 лет и старше – 51 человек. Образование участников анкетирования: среднее – 20; средне – специальное – 100; высшее – 80.</w:t>
      </w:r>
    </w:p>
    <w:p w:rsidR="00EA342E" w:rsidRPr="000530CB" w:rsidRDefault="00EA342E" w:rsidP="00EA342E">
      <w:pPr>
        <w:pStyle w:val="a8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Род занятий</w:t>
      </w:r>
      <w:r>
        <w:rPr>
          <w:rFonts w:ascii="Arial" w:hAnsi="Arial" w:cs="Arial"/>
          <w:sz w:val="24"/>
          <w:szCs w:val="24"/>
        </w:rPr>
        <w:t xml:space="preserve"> опрошенных</w:t>
      </w:r>
      <w:r w:rsidRPr="000530CB">
        <w:rPr>
          <w:rFonts w:ascii="Arial" w:hAnsi="Arial" w:cs="Arial"/>
          <w:sz w:val="24"/>
          <w:szCs w:val="24"/>
        </w:rPr>
        <w:t xml:space="preserve">: работники бюджетной сферы – 47; работники коммерческих организаций – 68; предприниматели – 14; сотрудники силовых структур – 6; пенсионеры – 45, учащиеся – 20; безработные – 0. </w:t>
      </w:r>
    </w:p>
    <w:p w:rsidR="00EA342E" w:rsidRPr="000530CB" w:rsidRDefault="00EA342E" w:rsidP="00EA342E">
      <w:pPr>
        <w:pStyle w:val="a8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pacing w:val="-2"/>
          <w:sz w:val="24"/>
          <w:szCs w:val="24"/>
        </w:rPr>
        <w:lastRenderedPageBreak/>
        <w:t>В 2020 году появилась рубрика «Выборы 2020», «Творчество читателей».</w:t>
      </w:r>
    </w:p>
    <w:p w:rsidR="00EA342E" w:rsidRPr="000530CB" w:rsidRDefault="00EA342E" w:rsidP="00EA342E">
      <w:pPr>
        <w:pStyle w:val="a8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pacing w:val="-2"/>
          <w:sz w:val="24"/>
          <w:szCs w:val="24"/>
        </w:rPr>
        <w:t>Динамика основных показателей реализации отслеживается путем выборочного анкетирования</w:t>
      </w:r>
      <w:r w:rsidRPr="006334BC">
        <w:rPr>
          <w:rFonts w:ascii="Arial" w:hAnsi="Arial" w:cs="Arial"/>
          <w:spacing w:val="-2"/>
          <w:sz w:val="24"/>
          <w:szCs w:val="24"/>
        </w:rPr>
        <w:t>. В 2021 году 206</w:t>
      </w:r>
      <w:r w:rsidRPr="000530CB">
        <w:rPr>
          <w:rFonts w:ascii="Arial" w:hAnsi="Arial" w:cs="Arial"/>
          <w:spacing w:val="-2"/>
          <w:sz w:val="24"/>
          <w:szCs w:val="24"/>
        </w:rPr>
        <w:t xml:space="preserve"> бородинцев ответили на вопросы анкеты: «Читаете ли вы газету «Бородинский вестник»? - </w:t>
      </w:r>
      <w:r>
        <w:rPr>
          <w:rFonts w:ascii="Arial" w:hAnsi="Arial" w:cs="Arial"/>
          <w:spacing w:val="-2"/>
          <w:sz w:val="24"/>
          <w:szCs w:val="24"/>
        </w:rPr>
        <w:t>200</w:t>
      </w:r>
      <w:r w:rsidRPr="000530CB">
        <w:rPr>
          <w:rFonts w:ascii="Arial" w:hAnsi="Arial" w:cs="Arial"/>
          <w:spacing w:val="-2"/>
          <w:sz w:val="24"/>
          <w:szCs w:val="24"/>
        </w:rPr>
        <w:t xml:space="preserve"> респондентов ответили: - да; </w:t>
      </w:r>
      <w:r>
        <w:rPr>
          <w:rFonts w:ascii="Arial" w:hAnsi="Arial" w:cs="Arial"/>
          <w:spacing w:val="-2"/>
          <w:sz w:val="24"/>
          <w:szCs w:val="24"/>
        </w:rPr>
        <w:t>6</w:t>
      </w:r>
      <w:r w:rsidRPr="000530CB">
        <w:rPr>
          <w:rFonts w:ascii="Arial" w:hAnsi="Arial" w:cs="Arial"/>
          <w:spacing w:val="-2"/>
          <w:sz w:val="24"/>
          <w:szCs w:val="24"/>
        </w:rPr>
        <w:t xml:space="preserve"> – не читают газету. Большинство бородинцев (из опрошенных</w:t>
      </w:r>
      <w:r>
        <w:rPr>
          <w:rFonts w:ascii="Arial" w:hAnsi="Arial" w:cs="Arial"/>
          <w:spacing w:val="-2"/>
          <w:sz w:val="24"/>
          <w:szCs w:val="24"/>
        </w:rPr>
        <w:t>) получают газету на работе - 99</w:t>
      </w:r>
      <w:r w:rsidRPr="000530CB">
        <w:rPr>
          <w:rFonts w:ascii="Arial" w:hAnsi="Arial" w:cs="Arial"/>
          <w:spacing w:val="-2"/>
          <w:sz w:val="24"/>
          <w:szCs w:val="24"/>
        </w:rPr>
        <w:t xml:space="preserve">, оформляют подписку на почте - </w:t>
      </w:r>
      <w:r>
        <w:rPr>
          <w:rFonts w:ascii="Arial" w:hAnsi="Arial" w:cs="Arial"/>
          <w:spacing w:val="-2"/>
          <w:sz w:val="24"/>
          <w:szCs w:val="24"/>
        </w:rPr>
        <w:t>51, подписываются в редакции – 2</w:t>
      </w:r>
      <w:r w:rsidRPr="000530CB">
        <w:rPr>
          <w:rFonts w:ascii="Arial" w:hAnsi="Arial" w:cs="Arial"/>
          <w:spacing w:val="-2"/>
          <w:sz w:val="24"/>
          <w:szCs w:val="24"/>
        </w:rPr>
        <w:t xml:space="preserve">6, покупают газету в киоске "Газеты и журналы» - </w:t>
      </w:r>
      <w:r>
        <w:rPr>
          <w:rFonts w:ascii="Arial" w:hAnsi="Arial" w:cs="Arial"/>
          <w:spacing w:val="-2"/>
          <w:sz w:val="24"/>
          <w:szCs w:val="24"/>
        </w:rPr>
        <w:t>24</w:t>
      </w:r>
      <w:r w:rsidRPr="000530CB">
        <w:rPr>
          <w:rFonts w:ascii="Arial" w:hAnsi="Arial" w:cs="Arial"/>
          <w:spacing w:val="-2"/>
          <w:sz w:val="24"/>
          <w:szCs w:val="24"/>
        </w:rPr>
        <w:t>.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Самыми популярными рубриками были названы: «</w:t>
      </w:r>
      <w:r>
        <w:rPr>
          <w:rFonts w:ascii="Arial" w:hAnsi="Arial" w:cs="Arial"/>
          <w:sz w:val="24"/>
          <w:szCs w:val="24"/>
        </w:rPr>
        <w:t>Наш город</w:t>
      </w:r>
      <w:r w:rsidRPr="000530CB">
        <w:rPr>
          <w:rFonts w:ascii="Arial" w:hAnsi="Arial" w:cs="Arial"/>
          <w:sz w:val="24"/>
          <w:szCs w:val="24"/>
        </w:rPr>
        <w:t>» - 154, «</w:t>
      </w:r>
      <w:r>
        <w:rPr>
          <w:rFonts w:ascii="Arial" w:hAnsi="Arial" w:cs="Arial"/>
          <w:sz w:val="24"/>
          <w:szCs w:val="24"/>
        </w:rPr>
        <w:t>Ритмы жизни</w:t>
      </w:r>
      <w:r w:rsidRPr="000530CB">
        <w:rPr>
          <w:rFonts w:ascii="Arial" w:hAnsi="Arial" w:cs="Arial"/>
          <w:sz w:val="24"/>
          <w:szCs w:val="24"/>
        </w:rPr>
        <w:t>» - 75,</w:t>
      </w:r>
      <w:r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t>«Консультация специалиста» - 53, «Трудовая жизнь» - 89, «Мир души» - 42</w:t>
      </w:r>
      <w:r>
        <w:rPr>
          <w:rFonts w:ascii="Arial" w:hAnsi="Arial" w:cs="Arial"/>
          <w:sz w:val="24"/>
          <w:szCs w:val="24"/>
        </w:rPr>
        <w:t xml:space="preserve"> (к</w:t>
      </w:r>
      <w:r w:rsidRPr="000530CB">
        <w:rPr>
          <w:rFonts w:ascii="Arial" w:hAnsi="Arial" w:cs="Arial"/>
          <w:sz w:val="24"/>
          <w:szCs w:val="24"/>
        </w:rPr>
        <w:t>аждый из респондентов</w:t>
      </w:r>
      <w:r>
        <w:rPr>
          <w:rFonts w:ascii="Arial" w:hAnsi="Arial" w:cs="Arial"/>
          <w:sz w:val="24"/>
          <w:szCs w:val="24"/>
        </w:rPr>
        <w:t xml:space="preserve"> мог отметить несколько рубрик).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На вопрос: «Какие темы необходимо поднимать?» наибольшее количество респондентов написали - работу депутатов (</w:t>
      </w:r>
      <w:r>
        <w:rPr>
          <w:rFonts w:ascii="Arial" w:hAnsi="Arial" w:cs="Arial"/>
          <w:sz w:val="24"/>
          <w:szCs w:val="24"/>
        </w:rPr>
        <w:t>28</w:t>
      </w:r>
      <w:r w:rsidRPr="000530CB">
        <w:rPr>
          <w:rFonts w:ascii="Arial" w:hAnsi="Arial" w:cs="Arial"/>
          <w:sz w:val="24"/>
          <w:szCs w:val="24"/>
        </w:rPr>
        <w:t xml:space="preserve">), </w:t>
      </w:r>
      <w:r>
        <w:rPr>
          <w:rFonts w:ascii="Arial" w:hAnsi="Arial" w:cs="Arial"/>
          <w:sz w:val="24"/>
          <w:szCs w:val="24"/>
        </w:rPr>
        <w:t>17</w:t>
      </w:r>
      <w:r w:rsidRPr="000530CB">
        <w:rPr>
          <w:rFonts w:ascii="Arial" w:hAnsi="Arial" w:cs="Arial"/>
          <w:sz w:val="24"/>
          <w:szCs w:val="24"/>
        </w:rPr>
        <w:t xml:space="preserve"> респондента считают недостаточным освещение </w:t>
      </w:r>
      <w:r>
        <w:rPr>
          <w:rFonts w:ascii="Arial" w:hAnsi="Arial" w:cs="Arial"/>
          <w:sz w:val="24"/>
          <w:szCs w:val="24"/>
        </w:rPr>
        <w:t>школьного и дошкольного образования</w:t>
      </w:r>
      <w:r w:rsidRPr="000530C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8</w:t>
      </w:r>
      <w:r w:rsidRPr="000530CB">
        <w:rPr>
          <w:rFonts w:ascii="Arial" w:hAnsi="Arial" w:cs="Arial"/>
          <w:sz w:val="24"/>
          <w:szCs w:val="24"/>
        </w:rPr>
        <w:t xml:space="preserve"> – спорт, </w:t>
      </w:r>
      <w:r>
        <w:rPr>
          <w:rFonts w:ascii="Arial" w:hAnsi="Arial" w:cs="Arial"/>
          <w:sz w:val="24"/>
          <w:szCs w:val="24"/>
        </w:rPr>
        <w:t>12</w:t>
      </w:r>
      <w:r w:rsidRPr="000530CB">
        <w:rPr>
          <w:rFonts w:ascii="Arial" w:hAnsi="Arial" w:cs="Arial"/>
          <w:sz w:val="24"/>
          <w:szCs w:val="24"/>
        </w:rPr>
        <w:t xml:space="preserve"> – экология города, </w:t>
      </w:r>
      <w:r>
        <w:rPr>
          <w:rFonts w:ascii="Arial" w:hAnsi="Arial" w:cs="Arial"/>
          <w:sz w:val="24"/>
          <w:szCs w:val="24"/>
        </w:rPr>
        <w:t>6</w:t>
      </w:r>
      <w:r w:rsidRPr="000530C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история города, остальные опрошенные воздержались от ответа.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На вопрос: «Считаете ли Вы газету «Бородинский вестник» городской? Полно ли она</w:t>
      </w:r>
      <w:r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t>информирует о жизни города» 1</w:t>
      </w:r>
      <w:r>
        <w:rPr>
          <w:rFonts w:ascii="Arial" w:hAnsi="Arial" w:cs="Arial"/>
          <w:sz w:val="24"/>
          <w:szCs w:val="24"/>
        </w:rPr>
        <w:t>87</w:t>
      </w:r>
      <w:r w:rsidRPr="000530CB">
        <w:rPr>
          <w:rFonts w:ascii="Arial" w:hAnsi="Arial" w:cs="Arial"/>
          <w:sz w:val="24"/>
          <w:szCs w:val="24"/>
        </w:rPr>
        <w:t xml:space="preserve"> респондента ответили – да.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 xml:space="preserve">Большинство бородинцев считают, что наполняемость газеты зависит от профессионализма корреспондентов - </w:t>
      </w:r>
      <w:r>
        <w:rPr>
          <w:rFonts w:ascii="Arial" w:hAnsi="Arial" w:cs="Arial"/>
          <w:sz w:val="24"/>
          <w:szCs w:val="24"/>
        </w:rPr>
        <w:t>111, 34</w:t>
      </w:r>
      <w:r w:rsidRPr="000530CB">
        <w:rPr>
          <w:rFonts w:ascii="Arial" w:hAnsi="Arial" w:cs="Arial"/>
          <w:sz w:val="24"/>
          <w:szCs w:val="24"/>
        </w:rPr>
        <w:t xml:space="preserve"> – от активности населения, </w:t>
      </w:r>
      <w:r>
        <w:rPr>
          <w:rFonts w:ascii="Arial" w:hAnsi="Arial" w:cs="Arial"/>
          <w:sz w:val="24"/>
          <w:szCs w:val="24"/>
        </w:rPr>
        <w:t>55</w:t>
      </w:r>
      <w:r w:rsidRPr="000530CB">
        <w:rPr>
          <w:rFonts w:ascii="Arial" w:hAnsi="Arial" w:cs="Arial"/>
          <w:sz w:val="24"/>
          <w:szCs w:val="24"/>
        </w:rPr>
        <w:t xml:space="preserve"> – от технического оснащения. </w:t>
      </w:r>
    </w:p>
    <w:p w:rsidR="00EA342E" w:rsidRPr="006334BC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 xml:space="preserve">В опросе </w:t>
      </w:r>
      <w:r>
        <w:rPr>
          <w:rFonts w:ascii="Arial" w:hAnsi="Arial" w:cs="Arial"/>
          <w:sz w:val="24"/>
          <w:szCs w:val="24"/>
        </w:rPr>
        <w:t>принимали участие 88 мужчины, 112</w:t>
      </w:r>
      <w:r w:rsidRPr="000530CB">
        <w:rPr>
          <w:rFonts w:ascii="Arial" w:hAnsi="Arial" w:cs="Arial"/>
          <w:sz w:val="24"/>
          <w:szCs w:val="24"/>
        </w:rPr>
        <w:t xml:space="preserve"> женщин. Возраст от 18 до 3</w:t>
      </w:r>
      <w:r>
        <w:rPr>
          <w:rFonts w:ascii="Arial" w:hAnsi="Arial" w:cs="Arial"/>
          <w:sz w:val="24"/>
          <w:szCs w:val="24"/>
        </w:rPr>
        <w:t xml:space="preserve">0 </w:t>
      </w:r>
      <w:r w:rsidRPr="006334BC">
        <w:rPr>
          <w:rFonts w:ascii="Arial" w:hAnsi="Arial" w:cs="Arial"/>
          <w:sz w:val="24"/>
          <w:szCs w:val="24"/>
        </w:rPr>
        <w:t>лет – 75, от 31 до 55 лет – 93, 56 лет и старше - 32. Образование участников анкетирования: среднее – 29; средне – специальное – 86; высшее – 85.</w:t>
      </w:r>
    </w:p>
    <w:p w:rsidR="00EA342E" w:rsidRPr="006334BC" w:rsidRDefault="00EA342E" w:rsidP="00EA342E">
      <w:pPr>
        <w:pStyle w:val="a8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334BC">
        <w:rPr>
          <w:rFonts w:ascii="Arial" w:hAnsi="Arial" w:cs="Arial"/>
          <w:sz w:val="24"/>
          <w:szCs w:val="24"/>
        </w:rPr>
        <w:t xml:space="preserve">Род занятий опрошенных: работники бюджетной сферы – 73; работники коммерческих организаций – 48; предприниматели – 10; сотрудники силовых структур – 8; пенсионеры – 48, учащиеся – 13; безработные – 0. </w:t>
      </w:r>
    </w:p>
    <w:p w:rsidR="00EA342E" w:rsidRDefault="00EA342E" w:rsidP="00EA342E">
      <w:pPr>
        <w:pStyle w:val="a8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Arial" w:hAnsi="Arial" w:cs="Arial"/>
          <w:spacing w:val="-2"/>
          <w:sz w:val="24"/>
          <w:szCs w:val="24"/>
        </w:rPr>
      </w:pPr>
      <w:r w:rsidRPr="006334BC">
        <w:rPr>
          <w:rFonts w:ascii="Arial" w:hAnsi="Arial" w:cs="Arial"/>
          <w:spacing w:val="-2"/>
          <w:sz w:val="24"/>
          <w:szCs w:val="24"/>
        </w:rPr>
        <w:t>В 2021 году появилась рубрика «Школьный контроль», «Вопрос - ответ», «Прокуратура информирует», «Диалог с избирателями».</w:t>
      </w:r>
    </w:p>
    <w:p w:rsidR="00EA342E" w:rsidRPr="00674A46" w:rsidRDefault="00EA342E" w:rsidP="00EA342E">
      <w:pPr>
        <w:pStyle w:val="a8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74A46">
        <w:rPr>
          <w:rFonts w:ascii="Arial" w:hAnsi="Arial" w:cs="Arial"/>
          <w:spacing w:val="-2"/>
          <w:sz w:val="24"/>
          <w:szCs w:val="24"/>
        </w:rPr>
        <w:t>В 2022 году появилась рубрика «Наша почта», «Путеводитель».</w:t>
      </w:r>
    </w:p>
    <w:p w:rsidR="00EA342E" w:rsidRPr="00674A46" w:rsidRDefault="00EA342E" w:rsidP="00EA342E">
      <w:pPr>
        <w:pStyle w:val="a8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74A46">
        <w:rPr>
          <w:rFonts w:ascii="Arial" w:hAnsi="Arial" w:cs="Arial"/>
          <w:spacing w:val="-2"/>
          <w:sz w:val="24"/>
          <w:szCs w:val="24"/>
        </w:rPr>
        <w:t>Динамика основных показателей реализации отслеживается путем выборочног</w:t>
      </w:r>
      <w:r w:rsidR="00B73DEA">
        <w:rPr>
          <w:rFonts w:ascii="Arial" w:hAnsi="Arial" w:cs="Arial"/>
          <w:spacing w:val="-2"/>
          <w:sz w:val="24"/>
          <w:szCs w:val="24"/>
        </w:rPr>
        <w:t>о анкетирования. В 2022 году 210</w:t>
      </w:r>
      <w:r w:rsidRPr="00674A46">
        <w:rPr>
          <w:rFonts w:ascii="Arial" w:hAnsi="Arial" w:cs="Arial"/>
          <w:spacing w:val="-2"/>
          <w:sz w:val="24"/>
          <w:szCs w:val="24"/>
        </w:rPr>
        <w:t xml:space="preserve"> бородинцев ответили на вопросы анкеты: «Читаете ли вы газету «Бородинский вестник»? - 2</w:t>
      </w:r>
      <w:r w:rsidR="00316553" w:rsidRPr="00674A46">
        <w:rPr>
          <w:rFonts w:ascii="Arial" w:hAnsi="Arial" w:cs="Arial"/>
          <w:spacing w:val="-2"/>
          <w:sz w:val="24"/>
          <w:szCs w:val="24"/>
        </w:rPr>
        <w:t>04</w:t>
      </w:r>
      <w:r w:rsidRPr="00674A46">
        <w:rPr>
          <w:rFonts w:ascii="Arial" w:hAnsi="Arial" w:cs="Arial"/>
          <w:spacing w:val="-2"/>
          <w:sz w:val="24"/>
          <w:szCs w:val="24"/>
        </w:rPr>
        <w:t xml:space="preserve"> респондентов ответили: - да; 6 – не читают газету. Большинство бородинцев (из опрошенных</w:t>
      </w:r>
      <w:r w:rsidR="00051C87" w:rsidRPr="00674A46">
        <w:rPr>
          <w:rFonts w:ascii="Arial" w:hAnsi="Arial" w:cs="Arial"/>
          <w:spacing w:val="-2"/>
          <w:sz w:val="24"/>
          <w:szCs w:val="24"/>
        </w:rPr>
        <w:t>) получают газету на работе - 90</w:t>
      </w:r>
      <w:r w:rsidRPr="00674A46">
        <w:rPr>
          <w:rFonts w:ascii="Arial" w:hAnsi="Arial" w:cs="Arial"/>
          <w:spacing w:val="-2"/>
          <w:sz w:val="24"/>
          <w:szCs w:val="24"/>
        </w:rPr>
        <w:t xml:space="preserve">, оформляют подписку на почте - </w:t>
      </w:r>
      <w:r w:rsidR="00051C87" w:rsidRPr="00674A46">
        <w:rPr>
          <w:rFonts w:ascii="Arial" w:hAnsi="Arial" w:cs="Arial"/>
          <w:spacing w:val="-2"/>
          <w:sz w:val="24"/>
          <w:szCs w:val="24"/>
        </w:rPr>
        <w:t>57</w:t>
      </w:r>
      <w:r w:rsidR="00316553" w:rsidRPr="00674A46">
        <w:rPr>
          <w:rFonts w:ascii="Arial" w:hAnsi="Arial" w:cs="Arial"/>
          <w:spacing w:val="-2"/>
          <w:sz w:val="24"/>
          <w:szCs w:val="24"/>
        </w:rPr>
        <w:t>, подписываются в редакции – 28</w:t>
      </w:r>
      <w:r w:rsidRPr="00674A46">
        <w:rPr>
          <w:rFonts w:ascii="Arial" w:hAnsi="Arial" w:cs="Arial"/>
          <w:spacing w:val="-2"/>
          <w:sz w:val="24"/>
          <w:szCs w:val="24"/>
        </w:rPr>
        <w:t xml:space="preserve">, покупают газету в киоске "Газеты и журналы» - </w:t>
      </w:r>
      <w:r w:rsidR="00316553" w:rsidRPr="00674A46">
        <w:rPr>
          <w:rFonts w:ascii="Arial" w:hAnsi="Arial" w:cs="Arial"/>
          <w:spacing w:val="-2"/>
          <w:sz w:val="24"/>
          <w:szCs w:val="24"/>
        </w:rPr>
        <w:t>35</w:t>
      </w:r>
      <w:r w:rsidRPr="00674A46">
        <w:rPr>
          <w:rFonts w:ascii="Arial" w:hAnsi="Arial" w:cs="Arial"/>
          <w:spacing w:val="-2"/>
          <w:sz w:val="24"/>
          <w:szCs w:val="24"/>
        </w:rPr>
        <w:t>.</w:t>
      </w:r>
    </w:p>
    <w:p w:rsidR="00EA342E" w:rsidRPr="00674A46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4A46">
        <w:rPr>
          <w:rFonts w:ascii="Arial" w:hAnsi="Arial" w:cs="Arial"/>
          <w:sz w:val="24"/>
          <w:szCs w:val="24"/>
        </w:rPr>
        <w:t xml:space="preserve">Самыми популярными рубриками были названы: «Наш город» - </w:t>
      </w:r>
      <w:r w:rsidR="006D5AF9" w:rsidRPr="00674A46">
        <w:rPr>
          <w:rFonts w:ascii="Arial" w:hAnsi="Arial" w:cs="Arial"/>
          <w:sz w:val="24"/>
          <w:szCs w:val="24"/>
        </w:rPr>
        <w:t>147, «Ритмы жизни» - 80</w:t>
      </w:r>
      <w:r w:rsidRPr="00674A46">
        <w:rPr>
          <w:rFonts w:ascii="Arial" w:hAnsi="Arial" w:cs="Arial"/>
          <w:sz w:val="24"/>
          <w:szCs w:val="24"/>
        </w:rPr>
        <w:t xml:space="preserve">, «Консультация специалиста» - </w:t>
      </w:r>
      <w:r w:rsidR="006D5AF9" w:rsidRPr="00674A46">
        <w:rPr>
          <w:rFonts w:ascii="Arial" w:hAnsi="Arial" w:cs="Arial"/>
          <w:sz w:val="24"/>
          <w:szCs w:val="24"/>
        </w:rPr>
        <w:t>61</w:t>
      </w:r>
      <w:r w:rsidRPr="00674A46">
        <w:rPr>
          <w:rFonts w:ascii="Arial" w:hAnsi="Arial" w:cs="Arial"/>
          <w:sz w:val="24"/>
          <w:szCs w:val="24"/>
        </w:rPr>
        <w:t>, «</w:t>
      </w:r>
      <w:r w:rsidR="006D5AF9" w:rsidRPr="00674A46">
        <w:rPr>
          <w:rFonts w:ascii="Arial" w:hAnsi="Arial" w:cs="Arial"/>
          <w:sz w:val="24"/>
          <w:szCs w:val="24"/>
        </w:rPr>
        <w:t>Путеводитель</w:t>
      </w:r>
      <w:r w:rsidRPr="00674A46">
        <w:rPr>
          <w:rFonts w:ascii="Arial" w:hAnsi="Arial" w:cs="Arial"/>
          <w:sz w:val="24"/>
          <w:szCs w:val="24"/>
        </w:rPr>
        <w:t xml:space="preserve">» - 89, «Мир души» - </w:t>
      </w:r>
      <w:r w:rsidR="006D5AF9" w:rsidRPr="00674A46">
        <w:rPr>
          <w:rFonts w:ascii="Arial" w:hAnsi="Arial" w:cs="Arial"/>
          <w:sz w:val="24"/>
          <w:szCs w:val="24"/>
        </w:rPr>
        <w:t>54</w:t>
      </w:r>
      <w:r w:rsidRPr="00674A46">
        <w:rPr>
          <w:rFonts w:ascii="Arial" w:hAnsi="Arial" w:cs="Arial"/>
          <w:sz w:val="24"/>
          <w:szCs w:val="24"/>
        </w:rPr>
        <w:t xml:space="preserve"> (каждый из респондентов мог отметить несколько рубрик).</w:t>
      </w:r>
    </w:p>
    <w:p w:rsidR="00EA342E" w:rsidRPr="00674A46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4A46">
        <w:rPr>
          <w:rFonts w:ascii="Arial" w:hAnsi="Arial" w:cs="Arial"/>
          <w:sz w:val="24"/>
          <w:szCs w:val="24"/>
        </w:rPr>
        <w:t>На вопрос: «Какие темы необходимо поднимать?» наибольшее количество респондентов написали - работу депутатов (</w:t>
      </w:r>
      <w:r w:rsidR="005866D2" w:rsidRPr="00674A46">
        <w:rPr>
          <w:rFonts w:ascii="Arial" w:hAnsi="Arial" w:cs="Arial"/>
          <w:sz w:val="24"/>
          <w:szCs w:val="24"/>
        </w:rPr>
        <w:t>32), 21 респондент считае</w:t>
      </w:r>
      <w:r w:rsidRPr="00674A46">
        <w:rPr>
          <w:rFonts w:ascii="Arial" w:hAnsi="Arial" w:cs="Arial"/>
          <w:sz w:val="24"/>
          <w:szCs w:val="24"/>
        </w:rPr>
        <w:t>т недостаточным освещение школьн</w:t>
      </w:r>
      <w:r w:rsidR="00374934" w:rsidRPr="00674A46">
        <w:rPr>
          <w:rFonts w:ascii="Arial" w:hAnsi="Arial" w:cs="Arial"/>
          <w:sz w:val="24"/>
          <w:szCs w:val="24"/>
        </w:rPr>
        <w:t>ого и дошкольного образования, 6 – спорт, 17 – экология города, 4</w:t>
      </w:r>
      <w:r w:rsidRPr="00674A46">
        <w:rPr>
          <w:rFonts w:ascii="Arial" w:hAnsi="Arial" w:cs="Arial"/>
          <w:sz w:val="24"/>
          <w:szCs w:val="24"/>
        </w:rPr>
        <w:t xml:space="preserve"> - история города, остальные опрошенные воздержались от ответа.</w:t>
      </w:r>
    </w:p>
    <w:p w:rsidR="00EA342E" w:rsidRPr="00674A46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4A46">
        <w:rPr>
          <w:rFonts w:ascii="Arial" w:hAnsi="Arial" w:cs="Arial"/>
          <w:sz w:val="24"/>
          <w:szCs w:val="24"/>
        </w:rPr>
        <w:t>На вопрос: «Считаете ли Вы газету «Бородинский вестник» городской? Полно ли она информирует о жизн</w:t>
      </w:r>
      <w:r w:rsidR="00277B8D" w:rsidRPr="00674A46">
        <w:rPr>
          <w:rFonts w:ascii="Arial" w:hAnsi="Arial" w:cs="Arial"/>
          <w:sz w:val="24"/>
          <w:szCs w:val="24"/>
        </w:rPr>
        <w:t>и города» 204</w:t>
      </w:r>
      <w:r w:rsidRPr="00674A46">
        <w:rPr>
          <w:rFonts w:ascii="Arial" w:hAnsi="Arial" w:cs="Arial"/>
          <w:sz w:val="24"/>
          <w:szCs w:val="24"/>
        </w:rPr>
        <w:t xml:space="preserve"> респондента ответили – да.</w:t>
      </w:r>
    </w:p>
    <w:p w:rsidR="00EA342E" w:rsidRPr="00674A46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4A46">
        <w:rPr>
          <w:rFonts w:ascii="Arial" w:hAnsi="Arial" w:cs="Arial"/>
          <w:sz w:val="24"/>
          <w:szCs w:val="24"/>
        </w:rPr>
        <w:t>Большинство бородинцев считают, что наполняемость газеты зависит от профес</w:t>
      </w:r>
      <w:r w:rsidR="00277B8D" w:rsidRPr="00674A46">
        <w:rPr>
          <w:rFonts w:ascii="Arial" w:hAnsi="Arial" w:cs="Arial"/>
          <w:sz w:val="24"/>
          <w:szCs w:val="24"/>
        </w:rPr>
        <w:t>сионализма корреспондентов - 125</w:t>
      </w:r>
      <w:r w:rsidRPr="00674A46">
        <w:rPr>
          <w:rFonts w:ascii="Arial" w:hAnsi="Arial" w:cs="Arial"/>
          <w:sz w:val="24"/>
          <w:szCs w:val="24"/>
        </w:rPr>
        <w:t xml:space="preserve">, </w:t>
      </w:r>
      <w:r w:rsidR="00277B8D" w:rsidRPr="00674A46">
        <w:rPr>
          <w:rFonts w:ascii="Arial" w:hAnsi="Arial" w:cs="Arial"/>
          <w:sz w:val="24"/>
          <w:szCs w:val="24"/>
        </w:rPr>
        <w:t>47 – от активности населения, 38</w:t>
      </w:r>
      <w:r w:rsidRPr="00674A46">
        <w:rPr>
          <w:rFonts w:ascii="Arial" w:hAnsi="Arial" w:cs="Arial"/>
          <w:sz w:val="24"/>
          <w:szCs w:val="24"/>
        </w:rPr>
        <w:t xml:space="preserve"> – от технического оснащения. </w:t>
      </w:r>
    </w:p>
    <w:p w:rsidR="00EA342E" w:rsidRPr="00674A46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4A46">
        <w:rPr>
          <w:rFonts w:ascii="Arial" w:hAnsi="Arial" w:cs="Arial"/>
          <w:sz w:val="24"/>
          <w:szCs w:val="24"/>
        </w:rPr>
        <w:t xml:space="preserve">В опросе принимали участие </w:t>
      </w:r>
      <w:r w:rsidR="008F23E9" w:rsidRPr="00674A46">
        <w:rPr>
          <w:rFonts w:ascii="Arial" w:hAnsi="Arial" w:cs="Arial"/>
          <w:sz w:val="24"/>
          <w:szCs w:val="24"/>
        </w:rPr>
        <w:t>92 мужчины, 118</w:t>
      </w:r>
      <w:r w:rsidRPr="00674A46">
        <w:rPr>
          <w:rFonts w:ascii="Arial" w:hAnsi="Arial" w:cs="Arial"/>
          <w:sz w:val="24"/>
          <w:szCs w:val="24"/>
        </w:rPr>
        <w:t xml:space="preserve"> жен</w:t>
      </w:r>
      <w:r w:rsidR="00DC7E57" w:rsidRPr="00674A46">
        <w:rPr>
          <w:rFonts w:ascii="Arial" w:hAnsi="Arial" w:cs="Arial"/>
          <w:sz w:val="24"/>
          <w:szCs w:val="24"/>
        </w:rPr>
        <w:t>щин. Возраст от 18 до 30 лет – 6</w:t>
      </w:r>
      <w:r w:rsidRPr="00674A46">
        <w:rPr>
          <w:rFonts w:ascii="Arial" w:hAnsi="Arial" w:cs="Arial"/>
          <w:sz w:val="24"/>
          <w:szCs w:val="24"/>
        </w:rPr>
        <w:t>5, от 31 до 5</w:t>
      </w:r>
      <w:r w:rsidR="00DC7E57" w:rsidRPr="00674A46">
        <w:rPr>
          <w:rFonts w:ascii="Arial" w:hAnsi="Arial" w:cs="Arial"/>
          <w:sz w:val="24"/>
          <w:szCs w:val="24"/>
        </w:rPr>
        <w:t>5 лет – 101, 56 лет и старше - 44</w:t>
      </w:r>
      <w:r w:rsidRPr="00674A46">
        <w:rPr>
          <w:rFonts w:ascii="Arial" w:hAnsi="Arial" w:cs="Arial"/>
          <w:sz w:val="24"/>
          <w:szCs w:val="24"/>
        </w:rPr>
        <w:t>. Образование участн</w:t>
      </w:r>
      <w:r w:rsidR="00AF0129" w:rsidRPr="00674A46">
        <w:rPr>
          <w:rFonts w:ascii="Arial" w:hAnsi="Arial" w:cs="Arial"/>
          <w:sz w:val="24"/>
          <w:szCs w:val="24"/>
        </w:rPr>
        <w:t>иков анкетирования: среднее – 22; средне – специальное – 121</w:t>
      </w:r>
      <w:r w:rsidRPr="00674A46">
        <w:rPr>
          <w:rFonts w:ascii="Arial" w:hAnsi="Arial" w:cs="Arial"/>
          <w:sz w:val="24"/>
          <w:szCs w:val="24"/>
        </w:rPr>
        <w:t xml:space="preserve">; высшее – </w:t>
      </w:r>
      <w:r w:rsidR="00AF0129" w:rsidRPr="00674A46">
        <w:rPr>
          <w:rFonts w:ascii="Arial" w:hAnsi="Arial" w:cs="Arial"/>
          <w:sz w:val="24"/>
          <w:szCs w:val="24"/>
        </w:rPr>
        <w:t>67</w:t>
      </w:r>
      <w:r w:rsidRPr="00674A46">
        <w:rPr>
          <w:rFonts w:ascii="Arial" w:hAnsi="Arial" w:cs="Arial"/>
          <w:sz w:val="24"/>
          <w:szCs w:val="24"/>
        </w:rPr>
        <w:t>.</w:t>
      </w:r>
    </w:p>
    <w:p w:rsidR="0061490C" w:rsidRPr="0061490C" w:rsidRDefault="00EA342E" w:rsidP="0061490C">
      <w:pPr>
        <w:pStyle w:val="a8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74A46">
        <w:rPr>
          <w:rFonts w:ascii="Arial" w:hAnsi="Arial" w:cs="Arial"/>
          <w:sz w:val="24"/>
          <w:szCs w:val="24"/>
        </w:rPr>
        <w:lastRenderedPageBreak/>
        <w:t xml:space="preserve">Род занятий опрошенных: работники бюджетной сферы – </w:t>
      </w:r>
      <w:r w:rsidR="00EB2A27" w:rsidRPr="00674A46">
        <w:rPr>
          <w:rFonts w:ascii="Arial" w:hAnsi="Arial" w:cs="Arial"/>
          <w:sz w:val="24"/>
          <w:szCs w:val="24"/>
        </w:rPr>
        <w:t>7</w:t>
      </w:r>
      <w:r w:rsidR="004367CC" w:rsidRPr="00674A46">
        <w:rPr>
          <w:rFonts w:ascii="Arial" w:hAnsi="Arial" w:cs="Arial"/>
          <w:sz w:val="24"/>
          <w:szCs w:val="24"/>
        </w:rPr>
        <w:t>1</w:t>
      </w:r>
      <w:r w:rsidRPr="00674A46">
        <w:rPr>
          <w:rFonts w:ascii="Arial" w:hAnsi="Arial" w:cs="Arial"/>
          <w:sz w:val="24"/>
          <w:szCs w:val="24"/>
        </w:rPr>
        <w:t>; работники коммерческих органи</w:t>
      </w:r>
      <w:r w:rsidR="004367CC" w:rsidRPr="00674A46">
        <w:rPr>
          <w:rFonts w:ascii="Arial" w:hAnsi="Arial" w:cs="Arial"/>
          <w:sz w:val="24"/>
          <w:szCs w:val="24"/>
        </w:rPr>
        <w:t xml:space="preserve">заций – </w:t>
      </w:r>
      <w:r w:rsidR="00EB2A27" w:rsidRPr="00674A46">
        <w:rPr>
          <w:rFonts w:ascii="Arial" w:hAnsi="Arial" w:cs="Arial"/>
          <w:sz w:val="24"/>
          <w:szCs w:val="24"/>
        </w:rPr>
        <w:t>5</w:t>
      </w:r>
      <w:r w:rsidR="00CA5044" w:rsidRPr="00674A46">
        <w:rPr>
          <w:rFonts w:ascii="Arial" w:hAnsi="Arial" w:cs="Arial"/>
          <w:sz w:val="24"/>
          <w:szCs w:val="24"/>
        </w:rPr>
        <w:t>2</w:t>
      </w:r>
      <w:r w:rsidR="004367CC" w:rsidRPr="00674A46">
        <w:rPr>
          <w:rFonts w:ascii="Arial" w:hAnsi="Arial" w:cs="Arial"/>
          <w:sz w:val="24"/>
          <w:szCs w:val="24"/>
        </w:rPr>
        <w:t>; предприниматели – 7</w:t>
      </w:r>
      <w:r w:rsidRPr="00674A46">
        <w:rPr>
          <w:rFonts w:ascii="Arial" w:hAnsi="Arial" w:cs="Arial"/>
          <w:sz w:val="24"/>
          <w:szCs w:val="24"/>
        </w:rPr>
        <w:t>;</w:t>
      </w:r>
      <w:r w:rsidR="004367CC" w:rsidRPr="00674A46">
        <w:rPr>
          <w:rFonts w:ascii="Arial" w:hAnsi="Arial" w:cs="Arial"/>
          <w:sz w:val="24"/>
          <w:szCs w:val="24"/>
        </w:rPr>
        <w:t xml:space="preserve"> сотрудники силовых структур – 10; пенсионеры – 55, учащиеся – 15</w:t>
      </w:r>
      <w:r w:rsidRPr="00674A46">
        <w:rPr>
          <w:rFonts w:ascii="Arial" w:hAnsi="Arial" w:cs="Arial"/>
          <w:sz w:val="24"/>
          <w:szCs w:val="24"/>
        </w:rPr>
        <w:t>; безработные – 0</w:t>
      </w:r>
    </w:p>
    <w:p w:rsidR="0088635D" w:rsidRPr="00D229B7" w:rsidRDefault="00003FB8" w:rsidP="0088635D">
      <w:pPr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D229B7">
        <w:rPr>
          <w:rFonts w:ascii="Arial" w:hAnsi="Arial" w:cs="Arial"/>
          <w:color w:val="auto"/>
          <w:sz w:val="24"/>
          <w:szCs w:val="24"/>
        </w:rPr>
        <w:t xml:space="preserve">Анализ работы редакции </w:t>
      </w:r>
      <w:r w:rsidR="009D23BB" w:rsidRPr="00D229B7">
        <w:rPr>
          <w:rFonts w:ascii="Arial" w:hAnsi="Arial" w:cs="Arial"/>
          <w:color w:val="auto"/>
          <w:sz w:val="24"/>
          <w:szCs w:val="24"/>
        </w:rPr>
        <w:t xml:space="preserve">и динамика основных показателей реализации программы </w:t>
      </w:r>
      <w:r w:rsidRPr="00D229B7">
        <w:rPr>
          <w:rFonts w:ascii="Arial" w:hAnsi="Arial" w:cs="Arial"/>
          <w:color w:val="auto"/>
          <w:sz w:val="24"/>
          <w:szCs w:val="24"/>
        </w:rPr>
        <w:t>в 2023 году был</w:t>
      </w:r>
      <w:r w:rsidR="009D23BB" w:rsidRPr="00D229B7">
        <w:rPr>
          <w:rFonts w:ascii="Arial" w:hAnsi="Arial" w:cs="Arial"/>
          <w:color w:val="auto"/>
          <w:sz w:val="24"/>
          <w:szCs w:val="24"/>
        </w:rPr>
        <w:t>и</w:t>
      </w:r>
      <w:r w:rsidRPr="00D229B7">
        <w:rPr>
          <w:rFonts w:ascii="Arial" w:hAnsi="Arial" w:cs="Arial"/>
          <w:color w:val="auto"/>
          <w:sz w:val="24"/>
          <w:szCs w:val="24"/>
        </w:rPr>
        <w:t xml:space="preserve"> проведен</w:t>
      </w:r>
      <w:r w:rsidR="009D23BB" w:rsidRPr="00D229B7">
        <w:rPr>
          <w:rFonts w:ascii="Arial" w:hAnsi="Arial" w:cs="Arial"/>
          <w:color w:val="auto"/>
          <w:sz w:val="24"/>
          <w:szCs w:val="24"/>
        </w:rPr>
        <w:t>ы</w:t>
      </w:r>
      <w:r w:rsidRPr="00D229B7">
        <w:rPr>
          <w:rFonts w:ascii="Arial" w:hAnsi="Arial" w:cs="Arial"/>
          <w:color w:val="auto"/>
          <w:sz w:val="24"/>
          <w:szCs w:val="24"/>
        </w:rPr>
        <w:t xml:space="preserve"> на основе анкетного опроса 220 бородинцев. В </w:t>
      </w:r>
      <w:r w:rsidR="009D23BB" w:rsidRPr="00D229B7">
        <w:rPr>
          <w:rFonts w:ascii="Arial" w:hAnsi="Arial" w:cs="Arial"/>
          <w:color w:val="auto"/>
          <w:sz w:val="24"/>
          <w:szCs w:val="24"/>
        </w:rPr>
        <w:t>опросе приняли участие 85 мужчин и 13</w:t>
      </w:r>
      <w:r w:rsidR="0088635D" w:rsidRPr="00D229B7">
        <w:rPr>
          <w:rFonts w:ascii="Arial" w:hAnsi="Arial" w:cs="Arial"/>
          <w:color w:val="auto"/>
          <w:sz w:val="24"/>
          <w:szCs w:val="24"/>
        </w:rPr>
        <w:t xml:space="preserve">5 женщин. Возраст от 16 до 30 лет – 35, от 31 до 55 лет – 139, 56 лет и старше - 46. Образование участников анкетирования: среднее – </w:t>
      </w:r>
      <w:r w:rsidR="00620C2D" w:rsidRPr="00D229B7">
        <w:rPr>
          <w:rFonts w:ascii="Arial" w:hAnsi="Arial" w:cs="Arial"/>
          <w:color w:val="auto"/>
          <w:sz w:val="24"/>
          <w:szCs w:val="24"/>
        </w:rPr>
        <w:t xml:space="preserve">27; средне – специальное – </w:t>
      </w:r>
      <w:r w:rsidR="003A323B" w:rsidRPr="003A323B">
        <w:rPr>
          <w:rFonts w:ascii="Arial" w:hAnsi="Arial" w:cs="Arial"/>
          <w:color w:val="auto"/>
          <w:sz w:val="24"/>
          <w:szCs w:val="24"/>
        </w:rPr>
        <w:t>81</w:t>
      </w:r>
      <w:r w:rsidR="0088635D" w:rsidRPr="003A323B">
        <w:rPr>
          <w:rFonts w:ascii="Arial" w:hAnsi="Arial" w:cs="Arial"/>
          <w:color w:val="auto"/>
          <w:sz w:val="24"/>
          <w:szCs w:val="24"/>
        </w:rPr>
        <w:t xml:space="preserve">; высшее – </w:t>
      </w:r>
      <w:r w:rsidR="00620C2D" w:rsidRPr="003A323B">
        <w:rPr>
          <w:rFonts w:ascii="Arial" w:hAnsi="Arial" w:cs="Arial"/>
          <w:color w:val="auto"/>
          <w:sz w:val="24"/>
          <w:szCs w:val="24"/>
        </w:rPr>
        <w:t>1</w:t>
      </w:r>
      <w:r w:rsidR="003A323B" w:rsidRPr="003A323B">
        <w:rPr>
          <w:rFonts w:ascii="Arial" w:hAnsi="Arial" w:cs="Arial"/>
          <w:color w:val="auto"/>
          <w:sz w:val="24"/>
          <w:szCs w:val="24"/>
        </w:rPr>
        <w:t>12</w:t>
      </w:r>
      <w:r w:rsidR="0088635D" w:rsidRPr="003A323B">
        <w:rPr>
          <w:rFonts w:ascii="Arial" w:hAnsi="Arial" w:cs="Arial"/>
          <w:color w:val="auto"/>
          <w:sz w:val="24"/>
          <w:szCs w:val="24"/>
        </w:rPr>
        <w:t>.</w:t>
      </w:r>
    </w:p>
    <w:p w:rsidR="00620C2D" w:rsidRPr="00D229B7" w:rsidRDefault="0088635D" w:rsidP="00620C2D">
      <w:pPr>
        <w:pStyle w:val="a8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29B7">
        <w:rPr>
          <w:rFonts w:ascii="Arial" w:hAnsi="Arial" w:cs="Arial"/>
          <w:color w:val="000000" w:themeColor="text1"/>
          <w:sz w:val="24"/>
          <w:szCs w:val="24"/>
        </w:rPr>
        <w:t xml:space="preserve">Род занятий опрошенных: работники бюджетной сферы – </w:t>
      </w:r>
      <w:r w:rsidR="00620C2D" w:rsidRPr="00D229B7">
        <w:rPr>
          <w:rFonts w:ascii="Arial" w:hAnsi="Arial" w:cs="Arial"/>
          <w:color w:val="000000" w:themeColor="text1"/>
          <w:sz w:val="24"/>
          <w:szCs w:val="24"/>
        </w:rPr>
        <w:t>56</w:t>
      </w:r>
      <w:r w:rsidRPr="00D229B7">
        <w:rPr>
          <w:rFonts w:ascii="Arial" w:hAnsi="Arial" w:cs="Arial"/>
          <w:color w:val="000000" w:themeColor="text1"/>
          <w:sz w:val="24"/>
          <w:szCs w:val="24"/>
        </w:rPr>
        <w:t xml:space="preserve">; </w:t>
      </w:r>
      <w:r w:rsidR="00620C2D" w:rsidRPr="00D229B7">
        <w:rPr>
          <w:rFonts w:ascii="Arial" w:hAnsi="Arial" w:cs="Arial"/>
          <w:color w:val="000000" w:themeColor="text1"/>
          <w:sz w:val="24"/>
          <w:szCs w:val="24"/>
        </w:rPr>
        <w:t xml:space="preserve">сотрудники промышленных предприятий – </w:t>
      </w:r>
      <w:r w:rsidR="00B93F82" w:rsidRPr="00D229B7">
        <w:rPr>
          <w:rFonts w:ascii="Arial" w:hAnsi="Arial" w:cs="Arial"/>
          <w:color w:val="000000" w:themeColor="text1"/>
          <w:sz w:val="24"/>
          <w:szCs w:val="24"/>
        </w:rPr>
        <w:t>68</w:t>
      </w:r>
      <w:r w:rsidR="00620C2D" w:rsidRPr="00D229B7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D229B7">
        <w:rPr>
          <w:rFonts w:ascii="Arial" w:hAnsi="Arial" w:cs="Arial"/>
          <w:color w:val="000000" w:themeColor="text1"/>
          <w:sz w:val="24"/>
          <w:szCs w:val="24"/>
        </w:rPr>
        <w:t xml:space="preserve">работники коммерческих организаций – </w:t>
      </w:r>
      <w:r w:rsidR="00620C2D" w:rsidRPr="00D229B7">
        <w:rPr>
          <w:rFonts w:ascii="Arial" w:hAnsi="Arial" w:cs="Arial"/>
          <w:color w:val="000000" w:themeColor="text1"/>
          <w:sz w:val="24"/>
          <w:szCs w:val="24"/>
        </w:rPr>
        <w:t>28</w:t>
      </w:r>
      <w:r w:rsidRPr="00D229B7">
        <w:rPr>
          <w:rFonts w:ascii="Arial" w:hAnsi="Arial" w:cs="Arial"/>
          <w:color w:val="000000" w:themeColor="text1"/>
          <w:sz w:val="24"/>
          <w:szCs w:val="24"/>
        </w:rPr>
        <w:t xml:space="preserve">; предприниматели – </w:t>
      </w:r>
      <w:r w:rsidR="00620C2D" w:rsidRPr="00D229B7">
        <w:rPr>
          <w:rFonts w:ascii="Arial" w:hAnsi="Arial" w:cs="Arial"/>
          <w:color w:val="000000" w:themeColor="text1"/>
          <w:sz w:val="24"/>
          <w:szCs w:val="24"/>
        </w:rPr>
        <w:t>4</w:t>
      </w:r>
      <w:r w:rsidRPr="00D229B7">
        <w:rPr>
          <w:rFonts w:ascii="Arial" w:hAnsi="Arial" w:cs="Arial"/>
          <w:color w:val="000000" w:themeColor="text1"/>
          <w:sz w:val="24"/>
          <w:szCs w:val="24"/>
        </w:rPr>
        <w:t xml:space="preserve">; сотрудники силовых структур – </w:t>
      </w:r>
      <w:r w:rsidR="00B93F82" w:rsidRPr="00D229B7">
        <w:rPr>
          <w:rFonts w:ascii="Arial" w:hAnsi="Arial" w:cs="Arial"/>
          <w:color w:val="000000" w:themeColor="text1"/>
          <w:sz w:val="24"/>
          <w:szCs w:val="24"/>
        </w:rPr>
        <w:t>15</w:t>
      </w:r>
      <w:r w:rsidRPr="00D229B7">
        <w:rPr>
          <w:rFonts w:ascii="Arial" w:hAnsi="Arial" w:cs="Arial"/>
          <w:color w:val="000000" w:themeColor="text1"/>
          <w:sz w:val="24"/>
          <w:szCs w:val="24"/>
        </w:rPr>
        <w:t xml:space="preserve">; пенсионеры – </w:t>
      </w:r>
      <w:r w:rsidR="00620C2D" w:rsidRPr="00D229B7">
        <w:rPr>
          <w:rFonts w:ascii="Arial" w:hAnsi="Arial" w:cs="Arial"/>
          <w:color w:val="000000" w:themeColor="text1"/>
          <w:sz w:val="24"/>
          <w:szCs w:val="24"/>
        </w:rPr>
        <w:t>3</w:t>
      </w:r>
      <w:r w:rsidR="00B93F82" w:rsidRPr="00D229B7">
        <w:rPr>
          <w:rFonts w:ascii="Arial" w:hAnsi="Arial" w:cs="Arial"/>
          <w:color w:val="000000" w:themeColor="text1"/>
          <w:sz w:val="24"/>
          <w:szCs w:val="24"/>
        </w:rPr>
        <w:t>1</w:t>
      </w:r>
      <w:r w:rsidRPr="00D229B7">
        <w:rPr>
          <w:rFonts w:ascii="Arial" w:hAnsi="Arial" w:cs="Arial"/>
          <w:color w:val="000000" w:themeColor="text1"/>
          <w:sz w:val="24"/>
          <w:szCs w:val="24"/>
        </w:rPr>
        <w:t xml:space="preserve">, учащиеся – </w:t>
      </w:r>
      <w:r w:rsidR="00B93F82" w:rsidRPr="00D229B7">
        <w:rPr>
          <w:rFonts w:ascii="Arial" w:hAnsi="Arial" w:cs="Arial"/>
          <w:color w:val="000000" w:themeColor="text1"/>
          <w:sz w:val="24"/>
          <w:szCs w:val="24"/>
        </w:rPr>
        <w:t>1</w:t>
      </w:r>
      <w:r w:rsidR="00620C2D" w:rsidRPr="00D229B7">
        <w:rPr>
          <w:rFonts w:ascii="Arial" w:hAnsi="Arial" w:cs="Arial"/>
          <w:color w:val="000000" w:themeColor="text1"/>
          <w:sz w:val="24"/>
          <w:szCs w:val="24"/>
        </w:rPr>
        <w:t>7</w:t>
      </w:r>
      <w:r w:rsidRPr="00D229B7">
        <w:rPr>
          <w:rFonts w:ascii="Arial" w:hAnsi="Arial" w:cs="Arial"/>
          <w:color w:val="000000" w:themeColor="text1"/>
          <w:sz w:val="24"/>
          <w:szCs w:val="24"/>
        </w:rPr>
        <w:t xml:space="preserve">; безработные – </w:t>
      </w:r>
      <w:r w:rsidR="00620C2D" w:rsidRPr="00D229B7">
        <w:rPr>
          <w:rFonts w:ascii="Arial" w:hAnsi="Arial" w:cs="Arial"/>
          <w:color w:val="000000" w:themeColor="text1"/>
          <w:sz w:val="24"/>
          <w:szCs w:val="24"/>
        </w:rPr>
        <w:t>1.</w:t>
      </w:r>
    </w:p>
    <w:p w:rsidR="00620C2D" w:rsidRPr="00D229B7" w:rsidRDefault="00620C2D" w:rsidP="00620C2D">
      <w:pPr>
        <w:pStyle w:val="a8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29B7">
        <w:rPr>
          <w:rFonts w:ascii="Arial" w:hAnsi="Arial" w:cs="Arial"/>
          <w:color w:val="000000" w:themeColor="text1"/>
          <w:sz w:val="24"/>
          <w:szCs w:val="24"/>
        </w:rPr>
        <w:t>На вопрос: «Читаете ли Вы газету «Бородинский вестник»? 200 человек от</w:t>
      </w:r>
      <w:r w:rsidR="009727FD" w:rsidRPr="00D229B7">
        <w:rPr>
          <w:rFonts w:ascii="Arial" w:hAnsi="Arial" w:cs="Arial"/>
          <w:color w:val="000000" w:themeColor="text1"/>
          <w:sz w:val="24"/>
          <w:szCs w:val="24"/>
        </w:rPr>
        <w:t>ветили</w:t>
      </w:r>
      <w:r w:rsidRPr="00D229B7">
        <w:rPr>
          <w:rFonts w:ascii="Arial" w:hAnsi="Arial" w:cs="Arial"/>
          <w:color w:val="000000" w:themeColor="text1"/>
          <w:sz w:val="24"/>
          <w:szCs w:val="24"/>
        </w:rPr>
        <w:t xml:space="preserve">, что делают это регулярно, 12 человек читают газету периодически, 8 – эпизодически. 92 человека получают газету на работе, </w:t>
      </w:r>
      <w:r w:rsidR="001801AB" w:rsidRPr="00D229B7">
        <w:rPr>
          <w:rFonts w:ascii="Arial" w:hAnsi="Arial" w:cs="Arial"/>
          <w:color w:val="000000" w:themeColor="text1"/>
          <w:sz w:val="24"/>
          <w:szCs w:val="24"/>
        </w:rPr>
        <w:t>40 -</w:t>
      </w:r>
      <w:r w:rsidRPr="00D229B7">
        <w:rPr>
          <w:rFonts w:ascii="Arial" w:hAnsi="Arial" w:cs="Arial"/>
          <w:color w:val="000000" w:themeColor="text1"/>
          <w:sz w:val="24"/>
          <w:szCs w:val="24"/>
        </w:rPr>
        <w:t xml:space="preserve"> оформляют подписку на почте, </w:t>
      </w:r>
      <w:r w:rsidR="001801AB" w:rsidRPr="00D229B7">
        <w:rPr>
          <w:rFonts w:ascii="Arial" w:hAnsi="Arial" w:cs="Arial"/>
          <w:color w:val="000000" w:themeColor="text1"/>
          <w:sz w:val="24"/>
          <w:szCs w:val="24"/>
        </w:rPr>
        <w:t xml:space="preserve">80 - подписываются в редакции, </w:t>
      </w:r>
      <w:r w:rsidRPr="00D229B7">
        <w:rPr>
          <w:rFonts w:ascii="Arial" w:hAnsi="Arial" w:cs="Arial"/>
          <w:color w:val="000000" w:themeColor="text1"/>
          <w:sz w:val="24"/>
          <w:szCs w:val="24"/>
        </w:rPr>
        <w:t xml:space="preserve">8 опрошенных приобретают «Бородинский вестник» в предприятиях розничной торговли. </w:t>
      </w:r>
    </w:p>
    <w:p w:rsidR="009727FD" w:rsidRPr="00D229B7" w:rsidRDefault="001801AB" w:rsidP="00620C2D">
      <w:pPr>
        <w:pStyle w:val="a8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29B7">
        <w:rPr>
          <w:rFonts w:ascii="Arial" w:hAnsi="Arial" w:cs="Arial"/>
          <w:color w:val="000000" w:themeColor="text1"/>
          <w:sz w:val="24"/>
          <w:szCs w:val="24"/>
        </w:rPr>
        <w:t>2</w:t>
      </w:r>
      <w:r w:rsidR="0061115B" w:rsidRPr="00D229B7">
        <w:rPr>
          <w:rFonts w:ascii="Arial" w:hAnsi="Arial" w:cs="Arial"/>
          <w:color w:val="000000" w:themeColor="text1"/>
          <w:sz w:val="24"/>
          <w:szCs w:val="24"/>
        </w:rPr>
        <w:t>14</w:t>
      </w:r>
      <w:r w:rsidRPr="00D229B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939CD">
        <w:rPr>
          <w:rFonts w:ascii="Arial" w:hAnsi="Arial" w:cs="Arial"/>
          <w:color w:val="000000" w:themeColor="text1"/>
          <w:sz w:val="24"/>
          <w:szCs w:val="24"/>
        </w:rPr>
        <w:t xml:space="preserve">(97,27%) </w:t>
      </w:r>
      <w:r w:rsidRPr="00D229B7">
        <w:rPr>
          <w:rFonts w:ascii="Arial" w:hAnsi="Arial" w:cs="Arial"/>
          <w:color w:val="000000" w:themeColor="text1"/>
          <w:sz w:val="24"/>
          <w:szCs w:val="24"/>
        </w:rPr>
        <w:t>респондентов считают, что газета достаточно полно информирует население города о деятельности органов власти, работе городских учреждений и промышленных предприятий, происходящих в городе социально-культурных событиях, реализуемых социальных и молодежных проектах.</w:t>
      </w:r>
      <w:r w:rsidR="009727FD" w:rsidRPr="00D229B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1801AB" w:rsidRPr="00D229B7" w:rsidRDefault="009727FD" w:rsidP="00620C2D">
      <w:pPr>
        <w:pStyle w:val="a8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29B7">
        <w:rPr>
          <w:rFonts w:ascii="Arial" w:hAnsi="Arial" w:cs="Arial"/>
          <w:color w:val="000000" w:themeColor="text1"/>
          <w:sz w:val="24"/>
          <w:szCs w:val="24"/>
        </w:rPr>
        <w:t>Самыми популярными рубриками участники опроса назвали следующие: «</w:t>
      </w:r>
      <w:proofErr w:type="spellStart"/>
      <w:r w:rsidRPr="00D229B7">
        <w:rPr>
          <w:rFonts w:ascii="Arial" w:hAnsi="Arial" w:cs="Arial"/>
          <w:color w:val="000000" w:themeColor="text1"/>
          <w:sz w:val="24"/>
          <w:szCs w:val="24"/>
        </w:rPr>
        <w:t>СВОих</w:t>
      </w:r>
      <w:proofErr w:type="spellEnd"/>
      <w:r w:rsidRPr="00D229B7">
        <w:rPr>
          <w:rFonts w:ascii="Arial" w:hAnsi="Arial" w:cs="Arial"/>
          <w:color w:val="000000" w:themeColor="text1"/>
          <w:sz w:val="24"/>
          <w:szCs w:val="24"/>
        </w:rPr>
        <w:t xml:space="preserve"> не бросаем», «Благоустройство», «Наши люди», «Мир увлечений», </w:t>
      </w:r>
      <w:r w:rsidR="00B2756B" w:rsidRPr="00D229B7">
        <w:rPr>
          <w:rFonts w:ascii="Arial" w:hAnsi="Arial" w:cs="Arial"/>
          <w:color w:val="000000" w:themeColor="text1"/>
          <w:sz w:val="24"/>
          <w:szCs w:val="24"/>
        </w:rPr>
        <w:t>«Ритмы жизни», «Консультации специалиста».</w:t>
      </w:r>
    </w:p>
    <w:p w:rsidR="00EA342E" w:rsidRPr="00D229B7" w:rsidRDefault="00B2756B" w:rsidP="00D229B7">
      <w:pPr>
        <w:pStyle w:val="a8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29B7">
        <w:rPr>
          <w:rFonts w:ascii="Arial" w:hAnsi="Arial" w:cs="Arial"/>
          <w:color w:val="000000" w:themeColor="text1"/>
          <w:sz w:val="24"/>
          <w:szCs w:val="24"/>
        </w:rPr>
        <w:t xml:space="preserve">По мнению анкетируемых недостаточно полно в газете освещаются темы, касающиеся экологии, работы депутатского корпуса, здравоохранения. </w:t>
      </w:r>
    </w:p>
    <w:p w:rsidR="00D87B17" w:rsidRPr="000530CB" w:rsidRDefault="00D87B17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A342E" w:rsidRPr="000530CB" w:rsidRDefault="00EA342E" w:rsidP="00EA342E">
      <w:pPr>
        <w:pStyle w:val="a8"/>
        <w:tabs>
          <w:tab w:val="left" w:pos="426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b/>
          <w:bCs/>
          <w:sz w:val="24"/>
          <w:szCs w:val="24"/>
        </w:rPr>
        <w:t>6. Перечень подпрограмм с указанием сроков их реализации и ожидаемых результатов</w:t>
      </w:r>
    </w:p>
    <w:p w:rsidR="00EA342E" w:rsidRPr="000530CB" w:rsidRDefault="00EA342E" w:rsidP="00EA342E">
      <w:pPr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Муниципальная программа «Содействие развитию гражданского общества в городе Бородино» не содержит подпрограмм.</w:t>
      </w:r>
    </w:p>
    <w:p w:rsidR="00EA342E" w:rsidRPr="000530CB" w:rsidRDefault="00EA342E" w:rsidP="00EA342E">
      <w:pPr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A342E" w:rsidRPr="000530CB" w:rsidRDefault="00EA342E" w:rsidP="00EA342E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b/>
          <w:sz w:val="24"/>
          <w:szCs w:val="24"/>
        </w:rPr>
        <w:t>7. Основные меры правового регулирования</w:t>
      </w:r>
    </w:p>
    <w:p w:rsidR="00EA342E" w:rsidRPr="000530CB" w:rsidRDefault="00EA342E" w:rsidP="00EA342E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- Закон Российской Федерации от 27.12.1991 № 2124-1 «О средствах массовой информации»;</w:t>
      </w:r>
      <w:r w:rsidRPr="000530CB">
        <w:t xml:space="preserve"> </w:t>
      </w:r>
    </w:p>
    <w:p w:rsidR="00EA342E" w:rsidRPr="000530CB" w:rsidRDefault="00EA342E" w:rsidP="00EA342E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0530CB">
        <w:rPr>
          <w:rFonts w:ascii="Arial" w:hAnsi="Arial" w:cs="Arial"/>
          <w:b w:val="0"/>
          <w:sz w:val="24"/>
          <w:szCs w:val="24"/>
        </w:rPr>
        <w:t>- Федеральный закон от 05.04.2013 N 44-ФЗ "О контрактной системе в сфере закупок товаров, работ, услуг для обеспечения государственных и муниципальных нужд"</w:t>
      </w:r>
      <w:r w:rsidRPr="000530CB">
        <w:rPr>
          <w:rFonts w:ascii="Arial" w:hAnsi="Arial" w:cs="Arial"/>
          <w:sz w:val="24"/>
          <w:szCs w:val="24"/>
        </w:rPr>
        <w:t>;</w:t>
      </w:r>
    </w:p>
    <w:p w:rsidR="00EA342E" w:rsidRPr="00D229B7" w:rsidRDefault="00EA342E" w:rsidP="00EA342E">
      <w:pPr>
        <w:widowControl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29B7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61490C" w:rsidRPr="00D229B7">
        <w:rPr>
          <w:rFonts w:ascii="Arial" w:hAnsi="Arial" w:cs="Arial"/>
          <w:color w:val="000000" w:themeColor="text1"/>
          <w:sz w:val="24"/>
          <w:szCs w:val="24"/>
        </w:rPr>
        <w:t>Постановление</w:t>
      </w:r>
      <w:r w:rsidRPr="00D229B7">
        <w:rPr>
          <w:rFonts w:ascii="Arial" w:hAnsi="Arial" w:cs="Arial"/>
          <w:color w:val="000000" w:themeColor="text1"/>
          <w:sz w:val="24"/>
          <w:szCs w:val="24"/>
        </w:rPr>
        <w:t xml:space="preserve"> администрации города Бородино </w:t>
      </w:r>
      <w:r w:rsidR="0061490C" w:rsidRPr="00D229B7">
        <w:rPr>
          <w:rFonts w:ascii="Arial" w:hAnsi="Arial" w:cs="Arial"/>
          <w:color w:val="000000" w:themeColor="text1"/>
          <w:sz w:val="24"/>
          <w:szCs w:val="24"/>
        </w:rPr>
        <w:t xml:space="preserve">от 19.10.2020 г. № 689 «Об утверждении </w:t>
      </w:r>
      <w:r w:rsidR="0061490C" w:rsidRPr="00D229B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перечня платных услуг, оказываемых Муниципальным казенным учреждением «Редакция газеты «Бородинский вестник»» </w:t>
      </w:r>
      <w:r w:rsidR="0061490C" w:rsidRPr="00A939CD">
        <w:rPr>
          <w:rFonts w:ascii="Arial" w:eastAsia="Times New Roman" w:hAnsi="Arial" w:cs="Arial"/>
          <w:color w:val="auto"/>
          <w:sz w:val="24"/>
          <w:szCs w:val="24"/>
        </w:rPr>
        <w:t>на 2021 год».</w:t>
      </w:r>
      <w:r w:rsidRPr="00A939CD">
        <w:rPr>
          <w:rFonts w:ascii="Arial" w:hAnsi="Arial" w:cs="Arial"/>
          <w:color w:val="auto"/>
          <w:sz w:val="24"/>
          <w:szCs w:val="24"/>
        </w:rPr>
        <w:t>;</w:t>
      </w:r>
    </w:p>
    <w:p w:rsidR="00EA342E" w:rsidRPr="000530CB" w:rsidRDefault="00EA342E" w:rsidP="00EA342E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-Устав Муниципального казенного учреждения «Редакция газеты «Бородинский вестник»», утверждённый Постановлением администрации города Бородино Красноярского края от 26.12.2016 № 969;</w:t>
      </w:r>
    </w:p>
    <w:p w:rsidR="00EA342E" w:rsidRPr="000530CB" w:rsidRDefault="00EA342E" w:rsidP="00EA342E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 xml:space="preserve">- </w:t>
      </w:r>
      <w:r w:rsidRPr="000530CB">
        <w:rPr>
          <w:rFonts w:ascii="Arial" w:hAnsi="Arial" w:cs="Arial"/>
          <w:color w:val="000000"/>
          <w:sz w:val="24"/>
          <w:szCs w:val="24"/>
        </w:rPr>
        <w:t xml:space="preserve">Постановление администрации города Бородино от 14.02.2018 № 67 «Об </w:t>
      </w:r>
      <w:r w:rsidRPr="000530CB">
        <w:rPr>
          <w:rStyle w:val="a3"/>
          <w:rFonts w:ascii="Arial" w:hAnsi="Arial" w:cs="Arial"/>
          <w:b w:val="0"/>
          <w:bCs w:val="0"/>
          <w:color w:val="000000"/>
          <w:sz w:val="24"/>
          <w:szCs w:val="24"/>
        </w:rPr>
        <w:t>утверждении Порядка предоставления и расходования бюджетных средств, предусмотренных на реализацию муниципальной программы «</w:t>
      </w:r>
      <w:r w:rsidRPr="000530CB">
        <w:rPr>
          <w:rFonts w:ascii="Arial" w:hAnsi="Arial" w:cs="Arial"/>
          <w:color w:val="000000"/>
          <w:sz w:val="24"/>
          <w:szCs w:val="24"/>
        </w:rPr>
        <w:t>Содействие развитию гражданского общества в городе Бородино».</w:t>
      </w:r>
    </w:p>
    <w:p w:rsidR="00EA342E" w:rsidRPr="000530CB" w:rsidRDefault="00EA342E" w:rsidP="00EA342E"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EA342E" w:rsidRPr="000530CB" w:rsidRDefault="00EA342E" w:rsidP="00EA342E">
      <w:pPr>
        <w:pStyle w:val="a8"/>
        <w:tabs>
          <w:tab w:val="left" w:pos="426"/>
        </w:tabs>
        <w:spacing w:after="0" w:line="240" w:lineRule="auto"/>
        <w:ind w:left="0"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0530CB">
        <w:rPr>
          <w:rFonts w:ascii="Arial" w:hAnsi="Arial" w:cs="Arial"/>
          <w:b/>
          <w:bCs/>
          <w:sz w:val="24"/>
          <w:szCs w:val="24"/>
        </w:rPr>
        <w:t>8. Информация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0530CB">
        <w:rPr>
          <w:rFonts w:ascii="Arial" w:hAnsi="Arial" w:cs="Arial"/>
          <w:b/>
          <w:bCs/>
          <w:sz w:val="24"/>
          <w:szCs w:val="24"/>
        </w:rPr>
        <w:t>о распределении планируемых расходов программы</w:t>
      </w:r>
    </w:p>
    <w:p w:rsidR="00EA342E" w:rsidRPr="000530CB" w:rsidRDefault="00EA342E" w:rsidP="00EA342E">
      <w:pPr>
        <w:pStyle w:val="a8"/>
        <w:keepNext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lastRenderedPageBreak/>
        <w:t>Информация о распределении планируемых расходов по программе с указанием главных распорядителей средств местного бюджета, а также по годам реализации представлена в приложении № 3.</w:t>
      </w:r>
    </w:p>
    <w:p w:rsidR="00EA342E" w:rsidRPr="000530CB" w:rsidRDefault="00EA342E" w:rsidP="00EA342E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EA342E" w:rsidRPr="000530CB" w:rsidRDefault="00EA342E" w:rsidP="00EA342E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b/>
          <w:bCs/>
          <w:sz w:val="24"/>
          <w:szCs w:val="24"/>
        </w:rPr>
        <w:t>9. Информация об объеме бюджетных ассигнований, направленных на реализацию научной, научно-технической и инновационной деятельности</w:t>
      </w:r>
    </w:p>
    <w:p w:rsidR="00EA342E" w:rsidRPr="000530CB" w:rsidRDefault="00EA342E" w:rsidP="00EA342E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 xml:space="preserve">В планируемом периоде не предусмотрено финансирование, направленное на реализацию научной, научно-технической и инновационной деятельности. </w:t>
      </w:r>
    </w:p>
    <w:p w:rsidR="00EA342E" w:rsidRPr="000530CB" w:rsidRDefault="00EA342E" w:rsidP="00EA342E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A342E" w:rsidRPr="000530CB" w:rsidRDefault="00EA342E" w:rsidP="00EA342E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b/>
          <w:bCs/>
          <w:sz w:val="24"/>
          <w:szCs w:val="24"/>
        </w:rPr>
        <w:t>1</w:t>
      </w:r>
      <w:bookmarkStart w:id="3" w:name="__DdeLink__691_1197423996"/>
      <w:r w:rsidRPr="000530CB">
        <w:rPr>
          <w:rFonts w:ascii="Arial" w:hAnsi="Arial" w:cs="Arial"/>
          <w:b/>
          <w:bCs/>
          <w:sz w:val="24"/>
          <w:szCs w:val="24"/>
        </w:rPr>
        <w:t>0. Информация о ресурсном обеспечении и прогнозной оценке</w:t>
      </w:r>
    </w:p>
    <w:p w:rsidR="00EA342E" w:rsidRPr="000530CB" w:rsidRDefault="00EA342E" w:rsidP="00EA342E">
      <w:pPr>
        <w:widowControl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0530CB">
        <w:rPr>
          <w:rFonts w:ascii="Arial" w:hAnsi="Arial" w:cs="Arial"/>
          <w:b/>
          <w:bCs/>
          <w:sz w:val="24"/>
          <w:szCs w:val="24"/>
        </w:rPr>
        <w:t>расходов на реализацию целей программы</w:t>
      </w:r>
    </w:p>
    <w:p w:rsidR="00EA342E" w:rsidRPr="000530CB" w:rsidRDefault="00EA342E" w:rsidP="00EA342E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  <w:lang w:eastAsia="ar-SA"/>
        </w:rPr>
        <w:t xml:space="preserve">Объем финансирования программы </w:t>
      </w:r>
      <w:r w:rsidR="00E65432" w:rsidRPr="0072004A">
        <w:rPr>
          <w:rFonts w:ascii="Arial" w:hAnsi="Arial" w:cs="Arial"/>
          <w:sz w:val="24"/>
          <w:szCs w:val="24"/>
          <w:lang w:eastAsia="ar-SA"/>
        </w:rPr>
        <w:t xml:space="preserve">составит </w:t>
      </w:r>
      <w:r w:rsidR="00263EF1" w:rsidRPr="00B80972">
        <w:rPr>
          <w:rFonts w:ascii="Arial" w:hAnsi="Arial" w:cs="Arial"/>
          <w:color w:val="auto"/>
          <w:sz w:val="24"/>
          <w:szCs w:val="24"/>
          <w:lang w:eastAsia="ar-SA"/>
        </w:rPr>
        <w:t>61 </w:t>
      </w:r>
      <w:r w:rsidR="009A490D" w:rsidRPr="00B80972">
        <w:rPr>
          <w:rFonts w:ascii="Arial" w:hAnsi="Arial" w:cs="Arial"/>
          <w:color w:val="auto"/>
          <w:sz w:val="24"/>
          <w:szCs w:val="24"/>
          <w:lang w:eastAsia="ar-SA"/>
        </w:rPr>
        <w:t>15</w:t>
      </w:r>
      <w:r w:rsidR="00F42A5B">
        <w:rPr>
          <w:rFonts w:ascii="Arial" w:hAnsi="Arial" w:cs="Arial"/>
          <w:color w:val="auto"/>
          <w:sz w:val="24"/>
          <w:szCs w:val="24"/>
          <w:lang w:eastAsia="ar-SA"/>
        </w:rPr>
        <w:t>5</w:t>
      </w:r>
      <w:r w:rsidR="00263EF1" w:rsidRPr="00B80972">
        <w:rPr>
          <w:rFonts w:ascii="Arial" w:hAnsi="Arial" w:cs="Arial"/>
          <w:color w:val="auto"/>
          <w:sz w:val="24"/>
          <w:szCs w:val="24"/>
          <w:lang w:eastAsia="ar-SA"/>
        </w:rPr>
        <w:t> </w:t>
      </w:r>
      <w:r w:rsidR="00F42A5B">
        <w:rPr>
          <w:rFonts w:ascii="Arial" w:hAnsi="Arial" w:cs="Arial"/>
          <w:color w:val="auto"/>
          <w:sz w:val="24"/>
          <w:szCs w:val="24"/>
          <w:lang w:eastAsia="ar-SA"/>
        </w:rPr>
        <w:t>379</w:t>
      </w:r>
      <w:r w:rsidR="00263EF1" w:rsidRPr="00B80972">
        <w:rPr>
          <w:rFonts w:ascii="Arial" w:hAnsi="Arial" w:cs="Arial"/>
          <w:color w:val="auto"/>
          <w:sz w:val="24"/>
          <w:szCs w:val="24"/>
          <w:lang w:eastAsia="ar-SA"/>
        </w:rPr>
        <w:t>,</w:t>
      </w:r>
      <w:r w:rsidR="00F42A5B">
        <w:rPr>
          <w:rFonts w:ascii="Arial" w:hAnsi="Arial" w:cs="Arial"/>
          <w:color w:val="auto"/>
          <w:sz w:val="24"/>
          <w:szCs w:val="24"/>
          <w:lang w:eastAsia="ar-SA"/>
        </w:rPr>
        <w:t>37</w:t>
      </w:r>
      <w:r w:rsidRPr="00B80972">
        <w:rPr>
          <w:rFonts w:ascii="Arial" w:hAnsi="Arial" w:cs="Arial"/>
          <w:color w:val="auto"/>
          <w:sz w:val="24"/>
          <w:szCs w:val="24"/>
          <w:lang w:eastAsia="ar-SA"/>
        </w:rPr>
        <w:t xml:space="preserve"> </w:t>
      </w:r>
      <w:r w:rsidRPr="0072004A">
        <w:rPr>
          <w:rFonts w:ascii="Arial" w:hAnsi="Arial" w:cs="Arial"/>
          <w:sz w:val="24"/>
          <w:szCs w:val="24"/>
          <w:lang w:eastAsia="ar-SA"/>
        </w:rPr>
        <w:t>рублей</w:t>
      </w:r>
      <w:r w:rsidRPr="002E5A60">
        <w:rPr>
          <w:rFonts w:ascii="Arial" w:hAnsi="Arial" w:cs="Arial"/>
          <w:sz w:val="24"/>
          <w:szCs w:val="24"/>
          <w:lang w:eastAsia="ar-SA"/>
        </w:rPr>
        <w:t>, в том числе по годам реализации:</w:t>
      </w:r>
    </w:p>
    <w:p w:rsidR="00EA342E" w:rsidRPr="000530CB" w:rsidRDefault="00EA342E" w:rsidP="00EA342E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- </w:t>
      </w:r>
      <w:r w:rsidRPr="000530CB">
        <w:rPr>
          <w:rFonts w:ascii="Arial" w:hAnsi="Arial" w:cs="Arial"/>
          <w:sz w:val="24"/>
          <w:szCs w:val="24"/>
          <w:lang w:eastAsia="ar-SA"/>
        </w:rPr>
        <w:t>в 2014 году всего 3 007 577,76 рублей, в том числе средства местного бюджета 2 397 381,07 рублей, средства краевого бюджета 0,00 рублей, внебюджетные средства 610 196,69 рублей;</w:t>
      </w:r>
    </w:p>
    <w:p w:rsidR="00EA342E" w:rsidRPr="000530CB" w:rsidRDefault="00EA342E" w:rsidP="00EA342E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- </w:t>
      </w:r>
      <w:r w:rsidRPr="000530CB">
        <w:rPr>
          <w:rFonts w:ascii="Arial" w:hAnsi="Arial" w:cs="Arial"/>
          <w:sz w:val="24"/>
          <w:szCs w:val="24"/>
          <w:lang w:eastAsia="ar-SA"/>
        </w:rPr>
        <w:t>в 2015 году всего 3 398 271,40 рублей, в том числе средства местного бюджета 2 488 504,89 рублей, средства краевого бюджета 0,00 рублей, внебюджетные средства 909 766,51 рублей;</w:t>
      </w:r>
    </w:p>
    <w:p w:rsidR="00EA342E" w:rsidRPr="000530CB" w:rsidRDefault="00EA342E" w:rsidP="00EA342E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- </w:t>
      </w:r>
      <w:r w:rsidRPr="000530CB">
        <w:rPr>
          <w:rFonts w:ascii="Arial" w:hAnsi="Arial" w:cs="Arial"/>
          <w:sz w:val="24"/>
          <w:szCs w:val="24"/>
          <w:lang w:eastAsia="ar-SA"/>
        </w:rPr>
        <w:t>в 2016 году всего 3 217 451,73 рублей, в том числе средства местного бюджета 2 527 931,29 рублей, средства краевого бюджета 0,00 рублей, внебюджетные средства 689 520,44 рублей;</w:t>
      </w:r>
    </w:p>
    <w:p w:rsidR="00EA342E" w:rsidRPr="000530CB" w:rsidRDefault="00EA342E" w:rsidP="00EA342E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- </w:t>
      </w:r>
      <w:r w:rsidRPr="000530CB">
        <w:rPr>
          <w:rFonts w:ascii="Arial" w:hAnsi="Arial" w:cs="Arial"/>
          <w:sz w:val="24"/>
          <w:szCs w:val="24"/>
          <w:lang w:eastAsia="ar-SA"/>
        </w:rPr>
        <w:t>в 2017 году всего 2</w:t>
      </w:r>
      <w:bookmarkStart w:id="4" w:name="__DdeLink__798_1523604232"/>
      <w:r w:rsidRPr="000530CB">
        <w:rPr>
          <w:rFonts w:ascii="Arial" w:hAnsi="Arial" w:cs="Arial"/>
          <w:sz w:val="24"/>
          <w:szCs w:val="24"/>
          <w:lang w:eastAsia="ar-SA"/>
        </w:rPr>
        <w:t> 775 498,1</w:t>
      </w:r>
      <w:bookmarkEnd w:id="4"/>
      <w:r w:rsidRPr="000530CB">
        <w:rPr>
          <w:rFonts w:ascii="Arial" w:hAnsi="Arial" w:cs="Arial"/>
          <w:sz w:val="24"/>
          <w:szCs w:val="24"/>
          <w:lang w:eastAsia="ar-SA"/>
        </w:rPr>
        <w:t>8 рублей, в том числе средства местного бюджета 2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0530CB">
        <w:rPr>
          <w:rFonts w:ascii="Arial" w:hAnsi="Arial" w:cs="Arial"/>
          <w:sz w:val="24"/>
          <w:szCs w:val="24"/>
          <w:lang w:eastAsia="ar-SA"/>
        </w:rPr>
        <w:t>775 498,18 рублей, средства краевого бюджета 0,00 рублей, внебюджетные средства 0,00 рублей;</w:t>
      </w:r>
    </w:p>
    <w:p w:rsidR="00EA342E" w:rsidRPr="000530CB" w:rsidRDefault="00EA342E" w:rsidP="00EA342E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- </w:t>
      </w:r>
      <w:r w:rsidRPr="000530CB">
        <w:rPr>
          <w:rFonts w:ascii="Arial" w:hAnsi="Arial" w:cs="Arial"/>
          <w:sz w:val="24"/>
          <w:szCs w:val="24"/>
          <w:lang w:eastAsia="ar-SA"/>
        </w:rPr>
        <w:t>в 2018 году всего 3 244 974,07 рублей, в том числе средства местного бюджета 3 062 741,37 рублей, средства краевого бюджета 182 232,70 рублей, внебюджетные средства 0,00 рублей;</w:t>
      </w:r>
    </w:p>
    <w:p w:rsidR="00EA342E" w:rsidRPr="000530CB" w:rsidRDefault="00EA342E" w:rsidP="00EA342E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- </w:t>
      </w:r>
      <w:r w:rsidRPr="000530CB">
        <w:rPr>
          <w:rFonts w:ascii="Arial" w:hAnsi="Arial" w:cs="Arial"/>
          <w:sz w:val="24"/>
          <w:szCs w:val="24"/>
          <w:lang w:eastAsia="ar-SA"/>
        </w:rPr>
        <w:t>в 2019 году всего 4 105 644,12 рублей, в том числе средства местного бюджета 3 768 712,45 рублей, средства краевого бюджета 336 931,67 рублей, внебюджетные средства 0,00 рублей;</w:t>
      </w:r>
    </w:p>
    <w:p w:rsidR="00EA342E" w:rsidRPr="0057176B" w:rsidRDefault="00EA342E" w:rsidP="00EA342E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176B">
        <w:rPr>
          <w:rFonts w:ascii="Arial" w:hAnsi="Arial" w:cs="Arial"/>
          <w:sz w:val="24"/>
          <w:szCs w:val="24"/>
          <w:lang w:eastAsia="ar-SA"/>
        </w:rPr>
        <w:t xml:space="preserve">- в 2020 году всего 4 292 424,16 рублей, в том числе средства местного бюджета </w:t>
      </w:r>
      <w:bookmarkEnd w:id="3"/>
      <w:r w:rsidRPr="0057176B">
        <w:rPr>
          <w:rFonts w:ascii="Arial" w:hAnsi="Arial" w:cs="Arial"/>
          <w:sz w:val="24"/>
          <w:szCs w:val="24"/>
          <w:lang w:eastAsia="ar-SA"/>
        </w:rPr>
        <w:t>4 033 107,63 рублей, средства краевого бюджета 259 316,53 рублей, внебюджетные средства 0,00 рублей;</w:t>
      </w:r>
    </w:p>
    <w:p w:rsidR="00EA342E" w:rsidRPr="00FB17AB" w:rsidRDefault="00EA342E" w:rsidP="00EA342E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57176B">
        <w:rPr>
          <w:rFonts w:ascii="Arial" w:hAnsi="Arial" w:cs="Arial"/>
          <w:sz w:val="24"/>
          <w:szCs w:val="24"/>
          <w:lang w:eastAsia="ar-SA"/>
        </w:rPr>
        <w:t xml:space="preserve">- в 2021 году </w:t>
      </w:r>
      <w:r w:rsidR="00C04F11">
        <w:rPr>
          <w:rFonts w:ascii="Arial" w:hAnsi="Arial" w:cs="Arial"/>
          <w:sz w:val="24"/>
          <w:szCs w:val="24"/>
          <w:lang w:eastAsia="ar-SA"/>
        </w:rPr>
        <w:t xml:space="preserve">всего 4 275 725,85 </w:t>
      </w:r>
      <w:r w:rsidRPr="00FB17AB">
        <w:rPr>
          <w:rFonts w:ascii="Arial" w:hAnsi="Arial" w:cs="Arial"/>
          <w:sz w:val="24"/>
          <w:szCs w:val="24"/>
          <w:lang w:eastAsia="ar-SA"/>
        </w:rPr>
        <w:t xml:space="preserve">рублей, в том числе средства </w:t>
      </w:r>
      <w:r w:rsidR="006445E4">
        <w:rPr>
          <w:rFonts w:ascii="Arial" w:hAnsi="Arial" w:cs="Arial"/>
          <w:sz w:val="24"/>
          <w:szCs w:val="24"/>
          <w:lang w:eastAsia="ar-SA"/>
        </w:rPr>
        <w:t xml:space="preserve">местного бюджета, 4 275 725,85 </w:t>
      </w:r>
      <w:r w:rsidRPr="00FB17AB">
        <w:rPr>
          <w:rFonts w:ascii="Arial" w:hAnsi="Arial" w:cs="Arial"/>
          <w:sz w:val="24"/>
          <w:szCs w:val="24"/>
          <w:lang w:eastAsia="ar-SA"/>
        </w:rPr>
        <w:t>рублей, средства краевого бюджета 0,00 рублей, внебюджетные средства 0,00 рублей.</w:t>
      </w:r>
    </w:p>
    <w:p w:rsidR="00D73CCC" w:rsidRPr="002E5A60" w:rsidRDefault="00D73CCC" w:rsidP="00D73CCC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2E5A60">
        <w:rPr>
          <w:rFonts w:ascii="Arial" w:hAnsi="Arial" w:cs="Arial"/>
          <w:sz w:val="24"/>
          <w:szCs w:val="24"/>
          <w:lang w:eastAsia="ar-SA"/>
        </w:rPr>
        <w:t xml:space="preserve">- в 2022 году </w:t>
      </w:r>
      <w:r w:rsidRPr="0072004A">
        <w:rPr>
          <w:rFonts w:ascii="Arial" w:hAnsi="Arial" w:cs="Arial"/>
          <w:sz w:val="24"/>
          <w:szCs w:val="24"/>
          <w:lang w:eastAsia="ar-SA"/>
        </w:rPr>
        <w:t>всего 5 4</w:t>
      </w:r>
      <w:r w:rsidR="009427C7" w:rsidRPr="0072004A">
        <w:rPr>
          <w:rFonts w:ascii="Arial" w:hAnsi="Arial" w:cs="Arial"/>
          <w:sz w:val="24"/>
          <w:szCs w:val="24"/>
          <w:lang w:eastAsia="ar-SA"/>
        </w:rPr>
        <w:t>60 765,48</w:t>
      </w:r>
      <w:r w:rsidRPr="0072004A">
        <w:rPr>
          <w:rFonts w:ascii="Arial" w:hAnsi="Arial" w:cs="Arial"/>
          <w:sz w:val="24"/>
          <w:szCs w:val="24"/>
          <w:lang w:eastAsia="ar-SA"/>
        </w:rPr>
        <w:t xml:space="preserve"> рублей, в том числе средства местного бюджета 5 4</w:t>
      </w:r>
      <w:r w:rsidR="009427C7" w:rsidRPr="0072004A">
        <w:rPr>
          <w:rFonts w:ascii="Arial" w:hAnsi="Arial" w:cs="Arial"/>
          <w:sz w:val="24"/>
          <w:szCs w:val="24"/>
          <w:lang w:eastAsia="ar-SA"/>
        </w:rPr>
        <w:t>45 57</w:t>
      </w:r>
      <w:r w:rsidRPr="0072004A">
        <w:rPr>
          <w:rFonts w:ascii="Arial" w:hAnsi="Arial" w:cs="Arial"/>
          <w:sz w:val="24"/>
          <w:szCs w:val="24"/>
          <w:lang w:eastAsia="ar-SA"/>
        </w:rPr>
        <w:t>0,</w:t>
      </w:r>
      <w:r w:rsidR="009427C7" w:rsidRPr="0072004A">
        <w:rPr>
          <w:rFonts w:ascii="Arial" w:hAnsi="Arial" w:cs="Arial"/>
          <w:sz w:val="24"/>
          <w:szCs w:val="24"/>
          <w:lang w:eastAsia="ar-SA"/>
        </w:rPr>
        <w:t>16</w:t>
      </w:r>
      <w:r w:rsidRPr="0072004A">
        <w:rPr>
          <w:rFonts w:ascii="Arial" w:hAnsi="Arial" w:cs="Arial"/>
          <w:sz w:val="24"/>
          <w:szCs w:val="24"/>
          <w:lang w:eastAsia="ar-SA"/>
        </w:rPr>
        <w:t xml:space="preserve"> рублей, средства краевого бюджета 15 195,32 рублей, внебюджетные средства 0,00 рублей.</w:t>
      </w:r>
    </w:p>
    <w:p w:rsidR="00EA342E" w:rsidRPr="00B80972" w:rsidRDefault="00EA342E" w:rsidP="00D73CCC">
      <w:pPr>
        <w:suppressAutoHyphens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  <w:lang w:eastAsia="ar-SA"/>
        </w:rPr>
      </w:pPr>
      <w:r w:rsidRPr="00D229B7">
        <w:rPr>
          <w:rFonts w:ascii="Arial" w:hAnsi="Arial" w:cs="Arial"/>
          <w:color w:val="auto"/>
          <w:sz w:val="24"/>
          <w:szCs w:val="24"/>
          <w:lang w:eastAsia="ar-SA"/>
        </w:rPr>
        <w:t xml:space="preserve">- в 2023 году всего </w:t>
      </w:r>
      <w:r w:rsidR="007963E6" w:rsidRPr="00B80972">
        <w:rPr>
          <w:rFonts w:ascii="Arial" w:hAnsi="Arial" w:cs="Arial"/>
          <w:color w:val="auto"/>
          <w:sz w:val="24"/>
          <w:szCs w:val="24"/>
          <w:lang w:eastAsia="ar-SA"/>
        </w:rPr>
        <w:t>6</w:t>
      </w:r>
      <w:r w:rsidR="00D4382A" w:rsidRPr="00B80972">
        <w:rPr>
          <w:rFonts w:ascii="Arial" w:hAnsi="Arial" w:cs="Arial"/>
          <w:color w:val="auto"/>
          <w:sz w:val="24"/>
          <w:szCs w:val="24"/>
          <w:lang w:eastAsia="ar-SA"/>
        </w:rPr>
        <w:t> 43</w:t>
      </w:r>
      <w:r w:rsidR="000A7CA2">
        <w:rPr>
          <w:rFonts w:ascii="Arial" w:hAnsi="Arial" w:cs="Arial"/>
          <w:color w:val="auto"/>
          <w:sz w:val="24"/>
          <w:szCs w:val="24"/>
          <w:lang w:eastAsia="ar-SA"/>
        </w:rPr>
        <w:t>9</w:t>
      </w:r>
      <w:r w:rsidR="009A490D" w:rsidRPr="00B80972">
        <w:rPr>
          <w:rFonts w:ascii="Arial" w:hAnsi="Arial" w:cs="Arial"/>
          <w:color w:val="auto"/>
          <w:sz w:val="24"/>
          <w:szCs w:val="24"/>
          <w:lang w:eastAsia="ar-SA"/>
        </w:rPr>
        <w:t> </w:t>
      </w:r>
      <w:r w:rsidR="000A7CA2">
        <w:rPr>
          <w:rFonts w:ascii="Arial" w:hAnsi="Arial" w:cs="Arial"/>
          <w:color w:val="auto"/>
          <w:sz w:val="24"/>
          <w:szCs w:val="24"/>
          <w:lang w:eastAsia="ar-SA"/>
        </w:rPr>
        <w:t>637</w:t>
      </w:r>
      <w:r w:rsidR="009A490D" w:rsidRPr="00B80972">
        <w:rPr>
          <w:rFonts w:ascii="Arial" w:hAnsi="Arial" w:cs="Arial"/>
          <w:color w:val="auto"/>
          <w:sz w:val="24"/>
          <w:szCs w:val="24"/>
          <w:lang w:eastAsia="ar-SA"/>
        </w:rPr>
        <w:t>,</w:t>
      </w:r>
      <w:r w:rsidR="000A7CA2">
        <w:rPr>
          <w:rFonts w:ascii="Arial" w:hAnsi="Arial" w:cs="Arial"/>
          <w:color w:val="auto"/>
          <w:sz w:val="24"/>
          <w:szCs w:val="24"/>
          <w:lang w:eastAsia="ar-SA"/>
        </w:rPr>
        <w:t>78</w:t>
      </w:r>
      <w:r w:rsidRPr="00B80972">
        <w:rPr>
          <w:rFonts w:ascii="Arial" w:hAnsi="Arial" w:cs="Arial"/>
          <w:color w:val="auto"/>
          <w:sz w:val="24"/>
          <w:szCs w:val="24"/>
          <w:lang w:eastAsia="ar-SA"/>
        </w:rPr>
        <w:t xml:space="preserve"> рублей, в том числе средства местного бюджета </w:t>
      </w:r>
      <w:r w:rsidR="000A7CA2" w:rsidRPr="00B80972">
        <w:rPr>
          <w:rFonts w:ascii="Arial" w:hAnsi="Arial" w:cs="Arial"/>
          <w:color w:val="auto"/>
          <w:sz w:val="24"/>
          <w:szCs w:val="24"/>
          <w:lang w:eastAsia="ar-SA"/>
        </w:rPr>
        <w:t>6 43</w:t>
      </w:r>
      <w:r w:rsidR="000A7CA2">
        <w:rPr>
          <w:rFonts w:ascii="Arial" w:hAnsi="Arial" w:cs="Arial"/>
          <w:color w:val="auto"/>
          <w:sz w:val="24"/>
          <w:szCs w:val="24"/>
          <w:lang w:eastAsia="ar-SA"/>
        </w:rPr>
        <w:t>9</w:t>
      </w:r>
      <w:r w:rsidR="000A7CA2" w:rsidRPr="00B80972">
        <w:rPr>
          <w:rFonts w:ascii="Arial" w:hAnsi="Arial" w:cs="Arial"/>
          <w:color w:val="auto"/>
          <w:sz w:val="24"/>
          <w:szCs w:val="24"/>
          <w:lang w:eastAsia="ar-SA"/>
        </w:rPr>
        <w:t> </w:t>
      </w:r>
      <w:r w:rsidR="000A7CA2">
        <w:rPr>
          <w:rFonts w:ascii="Arial" w:hAnsi="Arial" w:cs="Arial"/>
          <w:color w:val="auto"/>
          <w:sz w:val="24"/>
          <w:szCs w:val="24"/>
          <w:lang w:eastAsia="ar-SA"/>
        </w:rPr>
        <w:t>637</w:t>
      </w:r>
      <w:r w:rsidR="000A7CA2" w:rsidRPr="00B80972">
        <w:rPr>
          <w:rFonts w:ascii="Arial" w:hAnsi="Arial" w:cs="Arial"/>
          <w:color w:val="auto"/>
          <w:sz w:val="24"/>
          <w:szCs w:val="24"/>
          <w:lang w:eastAsia="ar-SA"/>
        </w:rPr>
        <w:t>,</w:t>
      </w:r>
      <w:r w:rsidR="000A7CA2">
        <w:rPr>
          <w:rFonts w:ascii="Arial" w:hAnsi="Arial" w:cs="Arial"/>
          <w:color w:val="auto"/>
          <w:sz w:val="24"/>
          <w:szCs w:val="24"/>
          <w:lang w:eastAsia="ar-SA"/>
        </w:rPr>
        <w:t>78</w:t>
      </w:r>
      <w:r w:rsidR="000A7CA2" w:rsidRPr="00B80972">
        <w:rPr>
          <w:rFonts w:ascii="Arial" w:hAnsi="Arial" w:cs="Arial"/>
          <w:color w:val="auto"/>
          <w:sz w:val="24"/>
          <w:szCs w:val="24"/>
          <w:lang w:eastAsia="ar-SA"/>
        </w:rPr>
        <w:t xml:space="preserve"> </w:t>
      </w:r>
      <w:r w:rsidRPr="00B80972">
        <w:rPr>
          <w:rFonts w:ascii="Arial" w:hAnsi="Arial" w:cs="Arial"/>
          <w:color w:val="auto"/>
          <w:sz w:val="24"/>
          <w:szCs w:val="24"/>
          <w:lang w:eastAsia="ar-SA"/>
        </w:rPr>
        <w:t>рублей, средства краевого бюджета 0,00 рублей, внебюджетные средства 0,00 рублей.</w:t>
      </w:r>
    </w:p>
    <w:p w:rsidR="00EA342E" w:rsidRPr="00B80972" w:rsidRDefault="00EA342E" w:rsidP="00EA342E">
      <w:pPr>
        <w:suppressAutoHyphens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  <w:lang w:eastAsia="ar-SA"/>
        </w:rPr>
      </w:pPr>
      <w:r w:rsidRPr="00B80972">
        <w:rPr>
          <w:rFonts w:ascii="Arial" w:hAnsi="Arial" w:cs="Arial"/>
          <w:color w:val="auto"/>
          <w:sz w:val="24"/>
          <w:szCs w:val="24"/>
          <w:lang w:eastAsia="ar-SA"/>
        </w:rPr>
        <w:t xml:space="preserve">- в 2024 году всего </w:t>
      </w:r>
      <w:r w:rsidR="008B6087" w:rsidRPr="00B80972">
        <w:rPr>
          <w:rFonts w:ascii="Arial" w:hAnsi="Arial" w:cs="Arial"/>
          <w:color w:val="auto"/>
          <w:sz w:val="24"/>
          <w:szCs w:val="24"/>
          <w:lang w:eastAsia="ar-SA"/>
        </w:rPr>
        <w:t>6 </w:t>
      </w:r>
      <w:r w:rsidR="00776CB1" w:rsidRPr="00B80972">
        <w:rPr>
          <w:rFonts w:ascii="Arial" w:hAnsi="Arial" w:cs="Arial"/>
          <w:color w:val="auto"/>
          <w:sz w:val="24"/>
          <w:szCs w:val="24"/>
          <w:lang w:eastAsia="ar-SA"/>
        </w:rPr>
        <w:t>979 136,28</w:t>
      </w:r>
      <w:r w:rsidR="008B6087" w:rsidRPr="00B80972">
        <w:rPr>
          <w:rFonts w:ascii="Arial" w:hAnsi="Arial" w:cs="Arial"/>
          <w:color w:val="auto"/>
          <w:sz w:val="24"/>
          <w:szCs w:val="24"/>
          <w:lang w:eastAsia="ar-SA"/>
        </w:rPr>
        <w:t xml:space="preserve"> </w:t>
      </w:r>
      <w:r w:rsidRPr="00B80972">
        <w:rPr>
          <w:rFonts w:ascii="Arial" w:hAnsi="Arial" w:cs="Arial"/>
          <w:color w:val="auto"/>
          <w:sz w:val="24"/>
          <w:szCs w:val="24"/>
          <w:lang w:eastAsia="ar-SA"/>
        </w:rPr>
        <w:t xml:space="preserve">рублей, в том числе средства местного бюджета </w:t>
      </w:r>
      <w:r w:rsidR="00776CB1" w:rsidRPr="00B80972">
        <w:rPr>
          <w:rFonts w:ascii="Arial" w:hAnsi="Arial" w:cs="Arial"/>
          <w:color w:val="auto"/>
          <w:sz w:val="24"/>
          <w:szCs w:val="24"/>
          <w:lang w:eastAsia="ar-SA"/>
        </w:rPr>
        <w:t xml:space="preserve">6 979 136,28 </w:t>
      </w:r>
      <w:r w:rsidRPr="00B80972">
        <w:rPr>
          <w:rFonts w:ascii="Arial" w:hAnsi="Arial" w:cs="Arial"/>
          <w:color w:val="auto"/>
          <w:sz w:val="24"/>
          <w:szCs w:val="24"/>
          <w:lang w:eastAsia="ar-SA"/>
        </w:rPr>
        <w:t>рублей, средства краевого бюджета 0,00 рублей, внебюджетные средства 0,00 рублей.</w:t>
      </w:r>
    </w:p>
    <w:p w:rsidR="00EA342E" w:rsidRPr="00B80972" w:rsidRDefault="00EA342E" w:rsidP="00EA342E">
      <w:pPr>
        <w:suppressAutoHyphens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  <w:lang w:eastAsia="ar-SA"/>
        </w:rPr>
      </w:pPr>
      <w:r w:rsidRPr="00B80972">
        <w:rPr>
          <w:rFonts w:ascii="Arial" w:hAnsi="Arial" w:cs="Arial"/>
          <w:color w:val="auto"/>
          <w:sz w:val="24"/>
          <w:szCs w:val="24"/>
          <w:lang w:eastAsia="ar-SA"/>
        </w:rPr>
        <w:t xml:space="preserve">- в 2025 году всего </w:t>
      </w:r>
      <w:r w:rsidR="00776CB1" w:rsidRPr="00B80972">
        <w:rPr>
          <w:rFonts w:ascii="Arial" w:hAnsi="Arial" w:cs="Arial"/>
          <w:color w:val="auto"/>
          <w:sz w:val="24"/>
          <w:szCs w:val="24"/>
          <w:lang w:eastAsia="ar-SA"/>
        </w:rPr>
        <w:t xml:space="preserve">6 979 136,28 </w:t>
      </w:r>
      <w:r w:rsidRPr="00B80972">
        <w:rPr>
          <w:rFonts w:ascii="Arial" w:hAnsi="Arial" w:cs="Arial"/>
          <w:color w:val="auto"/>
          <w:sz w:val="24"/>
          <w:szCs w:val="24"/>
          <w:lang w:eastAsia="ar-SA"/>
        </w:rPr>
        <w:t xml:space="preserve">рублей, в том числе средства местного бюджета </w:t>
      </w:r>
      <w:r w:rsidR="00776CB1" w:rsidRPr="00B80972">
        <w:rPr>
          <w:rFonts w:ascii="Arial" w:hAnsi="Arial" w:cs="Arial"/>
          <w:color w:val="auto"/>
          <w:sz w:val="24"/>
          <w:szCs w:val="24"/>
          <w:lang w:eastAsia="ar-SA"/>
        </w:rPr>
        <w:t xml:space="preserve">6 979 136,28 </w:t>
      </w:r>
      <w:r w:rsidRPr="00B80972">
        <w:rPr>
          <w:rFonts w:ascii="Arial" w:hAnsi="Arial" w:cs="Arial"/>
          <w:color w:val="auto"/>
          <w:sz w:val="24"/>
          <w:szCs w:val="24"/>
          <w:lang w:eastAsia="ar-SA"/>
        </w:rPr>
        <w:t>рублей, средства краевого бюджета 0,00 рублей, внебюджетные средства 0,00 рублей.</w:t>
      </w:r>
    </w:p>
    <w:p w:rsidR="0061490C" w:rsidRPr="00B80972" w:rsidRDefault="0061490C" w:rsidP="00EA342E">
      <w:pPr>
        <w:suppressAutoHyphens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  <w:lang w:eastAsia="ar-SA"/>
        </w:rPr>
      </w:pPr>
      <w:r w:rsidRPr="00B80972">
        <w:rPr>
          <w:rFonts w:ascii="Arial" w:hAnsi="Arial" w:cs="Arial"/>
          <w:color w:val="auto"/>
          <w:sz w:val="24"/>
          <w:szCs w:val="24"/>
          <w:lang w:eastAsia="ar-SA"/>
        </w:rPr>
        <w:t xml:space="preserve">- в 2026 году всего </w:t>
      </w:r>
      <w:r w:rsidR="00776CB1" w:rsidRPr="00B80972">
        <w:rPr>
          <w:rFonts w:ascii="Arial" w:hAnsi="Arial" w:cs="Arial"/>
          <w:color w:val="auto"/>
          <w:sz w:val="24"/>
          <w:szCs w:val="24"/>
          <w:lang w:eastAsia="ar-SA"/>
        </w:rPr>
        <w:t xml:space="preserve">6 979 136,28 </w:t>
      </w:r>
      <w:r w:rsidR="008B6087" w:rsidRPr="00B80972">
        <w:rPr>
          <w:rFonts w:ascii="Arial" w:hAnsi="Arial" w:cs="Arial"/>
          <w:color w:val="auto"/>
          <w:sz w:val="24"/>
          <w:szCs w:val="24"/>
          <w:lang w:eastAsia="ar-SA"/>
        </w:rPr>
        <w:t xml:space="preserve">рублей, в том числе средства местного бюджета </w:t>
      </w:r>
      <w:r w:rsidR="00776CB1" w:rsidRPr="00B80972">
        <w:rPr>
          <w:rFonts w:ascii="Arial" w:hAnsi="Arial" w:cs="Arial"/>
          <w:color w:val="auto"/>
          <w:sz w:val="24"/>
          <w:szCs w:val="24"/>
          <w:lang w:eastAsia="ar-SA"/>
        </w:rPr>
        <w:t xml:space="preserve">6 979 136,28 </w:t>
      </w:r>
      <w:r w:rsidR="008B6087" w:rsidRPr="00B80972">
        <w:rPr>
          <w:rFonts w:ascii="Arial" w:hAnsi="Arial" w:cs="Arial"/>
          <w:color w:val="auto"/>
          <w:sz w:val="24"/>
          <w:szCs w:val="24"/>
          <w:lang w:eastAsia="ar-SA"/>
        </w:rPr>
        <w:t>рублей, средства краевого бюджета 0,00 рублей, внебюджетные средства 0,00 рублей.</w:t>
      </w:r>
    </w:p>
    <w:p w:rsidR="00EA342E" w:rsidRPr="001D6265" w:rsidRDefault="00EA342E" w:rsidP="00EA342E">
      <w:pPr>
        <w:suppressAutoHyphens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lang w:eastAsia="ar-SA"/>
        </w:rPr>
      </w:pP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176B">
        <w:rPr>
          <w:rFonts w:ascii="Arial" w:hAnsi="Arial" w:cs="Arial"/>
          <w:sz w:val="24"/>
          <w:szCs w:val="24"/>
        </w:rPr>
        <w:lastRenderedPageBreak/>
        <w:t>Ресурсное обеспечение и прогнозн</w:t>
      </w:r>
      <w:r w:rsidR="00867733">
        <w:rPr>
          <w:rFonts w:ascii="Arial" w:hAnsi="Arial" w:cs="Arial"/>
          <w:sz w:val="24"/>
          <w:szCs w:val="24"/>
        </w:rPr>
        <w:t>ая</w:t>
      </w:r>
      <w:r w:rsidRPr="0057176B">
        <w:rPr>
          <w:rFonts w:ascii="Arial" w:hAnsi="Arial" w:cs="Arial"/>
          <w:sz w:val="24"/>
          <w:szCs w:val="24"/>
        </w:rPr>
        <w:t xml:space="preserve"> оценк</w:t>
      </w:r>
      <w:r w:rsidR="00867733">
        <w:rPr>
          <w:rFonts w:ascii="Arial" w:hAnsi="Arial" w:cs="Arial"/>
          <w:sz w:val="24"/>
          <w:szCs w:val="24"/>
        </w:rPr>
        <w:t>а</w:t>
      </w:r>
      <w:r w:rsidRPr="0057176B">
        <w:rPr>
          <w:rFonts w:ascii="Arial" w:hAnsi="Arial" w:cs="Arial"/>
          <w:sz w:val="24"/>
          <w:szCs w:val="24"/>
        </w:rPr>
        <w:t xml:space="preserve"> расходов на реализацию целей Программы с учетом источников</w:t>
      </w:r>
      <w:r w:rsidRPr="000530CB">
        <w:rPr>
          <w:rFonts w:ascii="Arial" w:hAnsi="Arial" w:cs="Arial"/>
          <w:sz w:val="24"/>
          <w:szCs w:val="24"/>
        </w:rPr>
        <w:t xml:space="preserve"> финансирования приведены в приложении № 4 к Программе.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Основным направлением расходов программы является: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-обеспечение деятельности МКУ «Редакция газеты «Бородинский вестник»».</w:t>
      </w:r>
    </w:p>
    <w:p w:rsidR="000A2F0D" w:rsidRPr="000530CB" w:rsidRDefault="000A2F0D" w:rsidP="000A2F0D">
      <w:pPr>
        <w:rPr>
          <w:rFonts w:ascii="Arial" w:hAnsi="Arial" w:cs="Arial"/>
          <w:sz w:val="24"/>
          <w:szCs w:val="24"/>
        </w:rPr>
        <w:sectPr w:rsidR="000A2F0D" w:rsidRPr="000530CB" w:rsidSect="000530CB">
          <w:pgSz w:w="11906" w:h="16838"/>
          <w:pgMar w:top="993" w:right="851" w:bottom="1134" w:left="1701" w:header="0" w:footer="0" w:gutter="0"/>
          <w:cols w:space="720"/>
          <w:formProt w:val="0"/>
          <w:docGrid w:linePitch="360" w:charSpace="-2049"/>
        </w:sectPr>
      </w:pPr>
    </w:p>
    <w:tbl>
      <w:tblPr>
        <w:tblStyle w:val="ac"/>
        <w:tblW w:w="16302" w:type="dxa"/>
        <w:tblInd w:w="-469" w:type="dxa"/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226"/>
        <w:gridCol w:w="16076"/>
      </w:tblGrid>
      <w:tr w:rsidR="00417C5C" w:rsidRPr="000530CB" w:rsidTr="008B6087">
        <w:trPr>
          <w:trHeight w:val="1412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:rsidR="00417C5C" w:rsidRPr="007A2C4E" w:rsidRDefault="00417C5C" w:rsidP="00156BE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98" w:type="dxa"/>
            </w:tcMar>
          </w:tcPr>
          <w:tbl>
            <w:tblPr>
              <w:tblStyle w:val="ac"/>
              <w:tblpPr w:leftFromText="180" w:rightFromText="180" w:horzAnchor="margin" w:tblpX="-567" w:tblpY="-420"/>
              <w:tblOverlap w:val="never"/>
              <w:tblW w:w="16018" w:type="dxa"/>
              <w:tblLayout w:type="fixed"/>
              <w:tblCellMar>
                <w:top w:w="98" w:type="dxa"/>
                <w:left w:w="103" w:type="dxa"/>
                <w:bottom w:w="98" w:type="dxa"/>
                <w:right w:w="98" w:type="dxa"/>
              </w:tblCellMar>
              <w:tblLook w:val="04A0" w:firstRow="1" w:lastRow="0" w:firstColumn="1" w:lastColumn="0" w:noHBand="0" w:noVBand="1"/>
            </w:tblPr>
            <w:tblGrid>
              <w:gridCol w:w="496"/>
              <w:gridCol w:w="1153"/>
              <w:gridCol w:w="420"/>
              <w:gridCol w:w="279"/>
              <w:gridCol w:w="176"/>
              <w:gridCol w:w="561"/>
              <w:gridCol w:w="500"/>
              <w:gridCol w:w="573"/>
              <w:gridCol w:w="237"/>
              <w:gridCol w:w="333"/>
              <w:gridCol w:w="1147"/>
              <w:gridCol w:w="125"/>
              <w:gridCol w:w="436"/>
              <w:gridCol w:w="368"/>
              <w:gridCol w:w="708"/>
              <w:gridCol w:w="708"/>
              <w:gridCol w:w="573"/>
              <w:gridCol w:w="138"/>
              <w:gridCol w:w="708"/>
              <w:gridCol w:w="708"/>
              <w:gridCol w:w="708"/>
              <w:gridCol w:w="734"/>
              <w:gridCol w:w="708"/>
              <w:gridCol w:w="711"/>
              <w:gridCol w:w="698"/>
              <w:gridCol w:w="708"/>
              <w:gridCol w:w="718"/>
              <w:gridCol w:w="686"/>
            </w:tblGrid>
            <w:tr w:rsidR="008B6087" w:rsidRPr="007A2C4E" w:rsidTr="008B6087">
              <w:trPr>
                <w:trHeight w:val="1063"/>
              </w:trPr>
              <w:tc>
                <w:tcPr>
                  <w:tcW w:w="646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6087" w:rsidRPr="007A2C4E" w:rsidRDefault="008B6087" w:rsidP="00156BE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7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6087" w:rsidRPr="007A2C4E" w:rsidRDefault="008B6087" w:rsidP="00156BE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6087" w:rsidRPr="007A2C4E" w:rsidRDefault="008B6087" w:rsidP="00156BE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9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6087" w:rsidRPr="007A2C4E" w:rsidRDefault="008B6087" w:rsidP="00156BE7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8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6087" w:rsidRPr="007A2C4E" w:rsidRDefault="008B6087" w:rsidP="00156BE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58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6087" w:rsidRPr="007A2C4E" w:rsidRDefault="008B6087" w:rsidP="00156BE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5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6087" w:rsidRPr="007A2C4E" w:rsidRDefault="008B6087" w:rsidP="00156BE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6087" w:rsidRPr="007A2C4E" w:rsidRDefault="008B6087" w:rsidP="00156BE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6087" w:rsidRPr="007A2C4E" w:rsidRDefault="008B6087" w:rsidP="00156BE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6087" w:rsidRPr="007A2C4E" w:rsidRDefault="008B6087" w:rsidP="00156BE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55" w:type="pct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B6087" w:rsidRPr="007A2C4E" w:rsidRDefault="008B6087" w:rsidP="00156BE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A2C4E">
                    <w:rPr>
                      <w:rFonts w:ascii="Arial" w:hAnsi="Arial" w:cs="Arial"/>
                      <w:sz w:val="24"/>
                      <w:szCs w:val="24"/>
                    </w:rPr>
                    <w:t>Приложение 1</w:t>
                  </w:r>
                  <w:r w:rsidRPr="007A2C4E">
                    <w:rPr>
                      <w:rFonts w:ascii="Arial" w:hAnsi="Arial" w:cs="Arial"/>
                      <w:sz w:val="24"/>
                      <w:szCs w:val="24"/>
                    </w:rPr>
                    <w:br/>
                    <w:t>к Паспорту муниципальной программы</w:t>
                  </w:r>
                </w:p>
                <w:p w:rsidR="008B6087" w:rsidRPr="007A2C4E" w:rsidRDefault="008B6087" w:rsidP="00156BE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A2C4E">
                    <w:rPr>
                      <w:rFonts w:ascii="Arial" w:hAnsi="Arial" w:cs="Arial"/>
                      <w:sz w:val="24"/>
                      <w:szCs w:val="24"/>
                    </w:rPr>
                    <w:t>"Содействие развитию гражданского общества в городе Бородино"</w:t>
                  </w:r>
                </w:p>
              </w:tc>
            </w:tr>
            <w:tr w:rsidR="008B6087" w:rsidRPr="007A2C4E" w:rsidTr="008B6087">
              <w:trPr>
                <w:trHeight w:val="407"/>
              </w:trPr>
              <w:tc>
                <w:tcPr>
                  <w:tcW w:w="155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B6087" w:rsidRPr="007A2C4E" w:rsidRDefault="008B6087" w:rsidP="00156BE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B6087" w:rsidRPr="007A2C4E" w:rsidRDefault="008B6087" w:rsidP="00156BE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73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B6087" w:rsidRPr="007A2C4E" w:rsidRDefault="008B6087" w:rsidP="00156BE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5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B6087" w:rsidRPr="007A2C4E" w:rsidRDefault="008B6087" w:rsidP="00156BE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B6087" w:rsidRPr="007A2C4E" w:rsidRDefault="008B6087" w:rsidP="00156BE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B6087" w:rsidRDefault="008B6087" w:rsidP="00156BE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628" w:type="pct"/>
                  <w:gridSpan w:val="1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B6087" w:rsidRDefault="008B6087" w:rsidP="00156BE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  <w:p w:rsidR="008B6087" w:rsidRDefault="008B6087" w:rsidP="00190CFC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            </w:t>
                  </w:r>
                  <w:r w:rsidRPr="007A2C4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Цели, целевые показатели, задачи, показатели результативности</w:t>
                  </w:r>
                </w:p>
                <w:p w:rsidR="008B6087" w:rsidRPr="007A2C4E" w:rsidRDefault="008B6087" w:rsidP="00156BE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8B6087" w:rsidRPr="007A2C4E" w:rsidTr="008B6087">
              <w:trPr>
                <w:cantSplit/>
                <w:trHeight w:val="1434"/>
              </w:trPr>
              <w:tc>
                <w:tcPr>
                  <w:tcW w:w="155" w:type="pct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8B6087" w:rsidRPr="007A2C4E" w:rsidRDefault="008B6087" w:rsidP="00156BE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№ п/п</w:t>
                  </w:r>
                </w:p>
              </w:tc>
              <w:tc>
                <w:tcPr>
                  <w:tcW w:w="578" w:type="pct"/>
                  <w:gridSpan w:val="3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8B6087" w:rsidRPr="007A2C4E" w:rsidRDefault="008B6087" w:rsidP="008C0C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Цели,</w:t>
                  </w:r>
                </w:p>
                <w:p w:rsidR="008B6087" w:rsidRPr="007A2C4E" w:rsidRDefault="008B6087" w:rsidP="008C0C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задачи,</w:t>
                  </w:r>
                </w:p>
                <w:p w:rsidR="008B6087" w:rsidRPr="007A2C4E" w:rsidRDefault="008B6087" w:rsidP="008C0C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показатели</w:t>
                  </w:r>
                </w:p>
              </w:tc>
              <w:tc>
                <w:tcPr>
                  <w:tcW w:w="386" w:type="pct"/>
                  <w:gridSpan w:val="3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8B6087" w:rsidRPr="007A2C4E" w:rsidRDefault="008B6087" w:rsidP="008C0C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Единица измерения</w:t>
                  </w:r>
                </w:p>
              </w:tc>
              <w:tc>
                <w:tcPr>
                  <w:tcW w:w="357" w:type="pct"/>
                  <w:gridSpan w:val="3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8B6087" w:rsidRPr="007A2C4E" w:rsidRDefault="008B6087" w:rsidP="008C0C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Вес показателя</w:t>
                  </w:r>
                </w:p>
              </w:tc>
              <w:tc>
                <w:tcPr>
                  <w:tcW w:w="397" w:type="pct"/>
                  <w:gridSpan w:val="2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8B6087" w:rsidRPr="007A2C4E" w:rsidRDefault="008B6087" w:rsidP="008C0C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Источник информации</w:t>
                  </w:r>
                </w:p>
                <w:p w:rsidR="008B6087" w:rsidRPr="007A2C4E" w:rsidRDefault="008B6087" w:rsidP="008C0C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8B6087" w:rsidRPr="007A2C4E" w:rsidRDefault="008B6087" w:rsidP="008C0C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51" w:type="pct"/>
                  <w:gridSpan w:val="2"/>
                  <w:tcBorders>
                    <w:top w:val="single" w:sz="4" w:space="0" w:color="auto"/>
                  </w:tcBorders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8B6087" w:rsidRPr="007A2C4E" w:rsidRDefault="008B6087" w:rsidP="00156BE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Год, предшествующий реализации муниципальной программы</w:t>
                  </w:r>
                </w:p>
              </w:tc>
              <w:tc>
                <w:tcPr>
                  <w:tcW w:w="1777" w:type="pct"/>
                  <w:gridSpan w:val="9"/>
                  <w:tcBorders>
                    <w:top w:val="single" w:sz="4" w:space="0" w:color="auto"/>
                  </w:tcBorders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  <w:vAlign w:val="center"/>
                </w:tcPr>
                <w:p w:rsidR="008B6087" w:rsidRPr="00056B92" w:rsidRDefault="008B6087" w:rsidP="00056B92">
                  <w:pPr>
                    <w:spacing w:after="0" w:line="240" w:lineRule="auto"/>
                    <w:ind w:left="113" w:right="11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Годы начала действия муниципальной программы</w:t>
                  </w:r>
                </w:p>
              </w:tc>
              <w:tc>
                <w:tcPr>
                  <w:tcW w:w="222" w:type="pct"/>
                  <w:tcBorders>
                    <w:top w:val="single" w:sz="4" w:space="0" w:color="auto"/>
                  </w:tcBorders>
                  <w:shd w:val="clear" w:color="auto" w:fill="auto"/>
                  <w:textDirection w:val="btLr"/>
                </w:tcPr>
                <w:p w:rsidR="008B6087" w:rsidRPr="00056B92" w:rsidRDefault="008B6087" w:rsidP="00056B92">
                  <w:pPr>
                    <w:spacing w:after="0" w:line="240" w:lineRule="auto"/>
                    <w:ind w:left="113" w:right="11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56B92">
                    <w:rPr>
                      <w:rFonts w:ascii="Arial" w:hAnsi="Arial" w:cs="Arial"/>
                      <w:sz w:val="18"/>
                      <w:szCs w:val="18"/>
                    </w:rPr>
                    <w:t>Отчётный финансовый год</w:t>
                  </w:r>
                </w:p>
              </w:tc>
              <w:tc>
                <w:tcPr>
                  <w:tcW w:w="218" w:type="pct"/>
                  <w:tcBorders>
                    <w:top w:val="single" w:sz="4" w:space="0" w:color="auto"/>
                  </w:tcBorders>
                  <w:shd w:val="clear" w:color="auto" w:fill="auto"/>
                  <w:textDirection w:val="btLr"/>
                </w:tcPr>
                <w:p w:rsidR="008B6087" w:rsidRPr="00056B92" w:rsidRDefault="008B6087" w:rsidP="00056B92">
                  <w:pPr>
                    <w:spacing w:after="0" w:line="240" w:lineRule="auto"/>
                    <w:ind w:left="113" w:right="11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56B92">
                    <w:rPr>
                      <w:rFonts w:ascii="Arial" w:hAnsi="Arial" w:cs="Arial"/>
                      <w:sz w:val="18"/>
                      <w:szCs w:val="18"/>
                    </w:rPr>
                    <w:t>Текущий финансовый год</w:t>
                  </w:r>
                </w:p>
              </w:tc>
              <w:tc>
                <w:tcPr>
                  <w:tcW w:w="221" w:type="pct"/>
                  <w:tcBorders>
                    <w:top w:val="single" w:sz="4" w:space="0" w:color="auto"/>
                  </w:tcBorders>
                  <w:shd w:val="clear" w:color="auto" w:fill="auto"/>
                  <w:textDirection w:val="btLr"/>
                </w:tcPr>
                <w:p w:rsidR="008B6087" w:rsidRPr="00056B92" w:rsidRDefault="008B6087" w:rsidP="00056B92">
                  <w:pPr>
                    <w:spacing w:after="0" w:line="240" w:lineRule="auto"/>
                    <w:ind w:left="113" w:right="11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56B92">
                    <w:rPr>
                      <w:rFonts w:ascii="Arial" w:hAnsi="Arial" w:cs="Arial"/>
                      <w:sz w:val="18"/>
                      <w:szCs w:val="18"/>
                    </w:rPr>
                    <w:t>Очередной финансовый год</w:t>
                  </w:r>
                </w:p>
              </w:tc>
              <w:tc>
                <w:tcPr>
                  <w:tcW w:w="224" w:type="pct"/>
                  <w:tcBorders>
                    <w:top w:val="single" w:sz="4" w:space="0" w:color="auto"/>
                  </w:tcBorders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  <w:textDirection w:val="btLr"/>
                </w:tcPr>
                <w:p w:rsidR="008B6087" w:rsidRPr="007A2C4E" w:rsidRDefault="008B6087" w:rsidP="00056B92">
                  <w:pPr>
                    <w:spacing w:after="0" w:line="240" w:lineRule="auto"/>
                    <w:ind w:left="113" w:right="11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 xml:space="preserve">Первый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 xml:space="preserve">год планового периода </w:t>
                  </w:r>
                </w:p>
              </w:tc>
              <w:tc>
                <w:tcPr>
                  <w:tcW w:w="214" w:type="pct"/>
                  <w:tcBorders>
                    <w:top w:val="single" w:sz="4" w:space="0" w:color="auto"/>
                  </w:tcBorders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  <w:textDirection w:val="btLr"/>
                </w:tcPr>
                <w:p w:rsidR="008B6087" w:rsidRPr="007A2C4E" w:rsidRDefault="008B6087" w:rsidP="00056B92">
                  <w:pPr>
                    <w:spacing w:after="0" w:line="240" w:lineRule="auto"/>
                    <w:ind w:left="113" w:right="11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Второй год планового периода</w:t>
                  </w:r>
                </w:p>
              </w:tc>
            </w:tr>
            <w:tr w:rsidR="008B6087" w:rsidRPr="007A2C4E" w:rsidTr="008B6087">
              <w:trPr>
                <w:cantSplit/>
                <w:trHeight w:val="1143"/>
              </w:trPr>
              <w:tc>
                <w:tcPr>
                  <w:tcW w:w="155" w:type="pct"/>
                  <w:vMerge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  <w:vAlign w:val="center"/>
                </w:tcPr>
                <w:p w:rsidR="008B6087" w:rsidRPr="007A2C4E" w:rsidRDefault="008B6087" w:rsidP="00156BE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78" w:type="pct"/>
                  <w:gridSpan w:val="3"/>
                  <w:vMerge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  <w:vAlign w:val="center"/>
                </w:tcPr>
                <w:p w:rsidR="008B6087" w:rsidRPr="007A2C4E" w:rsidRDefault="008B6087" w:rsidP="00156BE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86" w:type="pct"/>
                  <w:gridSpan w:val="3"/>
                  <w:vMerge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  <w:vAlign w:val="center"/>
                </w:tcPr>
                <w:p w:rsidR="008B6087" w:rsidRPr="007A2C4E" w:rsidRDefault="008B6087" w:rsidP="00156BE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57" w:type="pct"/>
                  <w:gridSpan w:val="3"/>
                  <w:vMerge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  <w:vAlign w:val="center"/>
                </w:tcPr>
                <w:p w:rsidR="008B6087" w:rsidRPr="007A2C4E" w:rsidRDefault="008B6087" w:rsidP="00156BE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97" w:type="pct"/>
                  <w:gridSpan w:val="2"/>
                  <w:vMerge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  <w:vAlign w:val="center"/>
                </w:tcPr>
                <w:p w:rsidR="008B6087" w:rsidRPr="007A2C4E" w:rsidRDefault="008B6087" w:rsidP="00156BE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51" w:type="pct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  <w:vAlign w:val="center"/>
                </w:tcPr>
                <w:p w:rsidR="008B6087" w:rsidRPr="007A2C4E" w:rsidRDefault="008B6087" w:rsidP="00156BE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2013</w:t>
                  </w:r>
                </w:p>
              </w:tc>
              <w:tc>
                <w:tcPr>
                  <w:tcW w:w="221" w:type="pc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  <w:textDirection w:val="btLr"/>
                  <w:vAlign w:val="center"/>
                </w:tcPr>
                <w:p w:rsidR="008B6087" w:rsidRPr="007A2C4E" w:rsidRDefault="008B6087" w:rsidP="00064A91">
                  <w:pPr>
                    <w:spacing w:after="0" w:line="240" w:lineRule="auto"/>
                    <w:ind w:left="113" w:right="11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221" w:type="pc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  <w:textDirection w:val="btLr"/>
                  <w:vAlign w:val="center"/>
                </w:tcPr>
                <w:p w:rsidR="008B6087" w:rsidRPr="007A2C4E" w:rsidRDefault="008B6087" w:rsidP="00064A91">
                  <w:pPr>
                    <w:spacing w:after="0" w:line="240" w:lineRule="auto"/>
                    <w:ind w:left="113" w:right="11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2015</w:t>
                  </w:r>
                </w:p>
              </w:tc>
              <w:tc>
                <w:tcPr>
                  <w:tcW w:w="222" w:type="pct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  <w:textDirection w:val="btLr"/>
                  <w:vAlign w:val="center"/>
                </w:tcPr>
                <w:p w:rsidR="008B6087" w:rsidRPr="007A2C4E" w:rsidRDefault="008B6087" w:rsidP="00064A91">
                  <w:pPr>
                    <w:spacing w:after="0" w:line="240" w:lineRule="auto"/>
                    <w:ind w:left="113" w:right="11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2016</w:t>
                  </w:r>
                </w:p>
              </w:tc>
              <w:tc>
                <w:tcPr>
                  <w:tcW w:w="221" w:type="pct"/>
                  <w:textDirection w:val="btLr"/>
                  <w:vAlign w:val="center"/>
                </w:tcPr>
                <w:p w:rsidR="008B6087" w:rsidRPr="007A2C4E" w:rsidRDefault="008B6087" w:rsidP="00064A91">
                  <w:pPr>
                    <w:spacing w:after="0" w:line="240" w:lineRule="auto"/>
                    <w:ind w:left="113" w:right="11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2017</w:t>
                  </w:r>
                </w:p>
              </w:tc>
              <w:tc>
                <w:tcPr>
                  <w:tcW w:w="221" w:type="pct"/>
                  <w:textDirection w:val="btLr"/>
                  <w:vAlign w:val="center"/>
                </w:tcPr>
                <w:p w:rsidR="008B6087" w:rsidRPr="007A2C4E" w:rsidRDefault="008B6087" w:rsidP="00064A91">
                  <w:pPr>
                    <w:spacing w:after="0" w:line="240" w:lineRule="auto"/>
                    <w:ind w:left="113" w:right="11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2018</w:t>
                  </w:r>
                </w:p>
              </w:tc>
              <w:tc>
                <w:tcPr>
                  <w:tcW w:w="221" w:type="pct"/>
                  <w:textDirection w:val="btLr"/>
                  <w:vAlign w:val="center"/>
                </w:tcPr>
                <w:p w:rsidR="008B6087" w:rsidRPr="007A2C4E" w:rsidRDefault="008B6087" w:rsidP="00064A91">
                  <w:pPr>
                    <w:spacing w:after="0" w:line="240" w:lineRule="auto"/>
                    <w:ind w:left="113" w:right="11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2019</w:t>
                  </w:r>
                </w:p>
              </w:tc>
              <w:tc>
                <w:tcPr>
                  <w:tcW w:w="229" w:type="pct"/>
                  <w:textDirection w:val="btLr"/>
                  <w:vAlign w:val="center"/>
                </w:tcPr>
                <w:p w:rsidR="008B6087" w:rsidRPr="007A2C4E" w:rsidRDefault="008B6087" w:rsidP="00064A91">
                  <w:pPr>
                    <w:spacing w:after="0" w:line="240" w:lineRule="auto"/>
                    <w:ind w:left="113" w:right="113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2020</w:t>
                  </w:r>
                </w:p>
              </w:tc>
              <w:tc>
                <w:tcPr>
                  <w:tcW w:w="220" w:type="pct"/>
                  <w:textDirection w:val="btLr"/>
                </w:tcPr>
                <w:p w:rsidR="008B6087" w:rsidRDefault="008B6087" w:rsidP="00064A91">
                  <w:pPr>
                    <w:spacing w:after="0" w:line="240" w:lineRule="auto"/>
                    <w:ind w:left="113" w:right="113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222" w:type="pct"/>
                  <w:textDirection w:val="btLr"/>
                  <w:vAlign w:val="center"/>
                </w:tcPr>
                <w:p w:rsidR="008B6087" w:rsidRPr="007A2C4E" w:rsidRDefault="008B6087" w:rsidP="008B6087">
                  <w:pPr>
                    <w:spacing w:after="0" w:line="240" w:lineRule="auto"/>
                    <w:ind w:left="113" w:right="113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2022</w:t>
                  </w:r>
                </w:p>
              </w:tc>
              <w:tc>
                <w:tcPr>
                  <w:tcW w:w="218" w:type="pct"/>
                  <w:textDirection w:val="btLr"/>
                  <w:vAlign w:val="center"/>
                </w:tcPr>
                <w:p w:rsidR="008B6087" w:rsidRPr="007A2C4E" w:rsidRDefault="008B6087" w:rsidP="008B6087">
                  <w:pPr>
                    <w:spacing w:after="0" w:line="240" w:lineRule="auto"/>
                    <w:ind w:left="113" w:right="113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2023</w:t>
                  </w:r>
                </w:p>
              </w:tc>
              <w:tc>
                <w:tcPr>
                  <w:tcW w:w="221" w:type="pct"/>
                  <w:textDirection w:val="btLr"/>
                  <w:vAlign w:val="center"/>
                </w:tcPr>
                <w:p w:rsidR="008B6087" w:rsidRPr="007A2C4E" w:rsidRDefault="008B6087" w:rsidP="008B6087">
                  <w:pPr>
                    <w:spacing w:after="0" w:line="240" w:lineRule="auto"/>
                    <w:ind w:left="113" w:right="113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2024</w:t>
                  </w:r>
                </w:p>
              </w:tc>
              <w:tc>
                <w:tcPr>
                  <w:tcW w:w="224" w:type="pc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  <w:textDirection w:val="btLr"/>
                  <w:vAlign w:val="center"/>
                </w:tcPr>
                <w:p w:rsidR="008B6087" w:rsidRPr="007A2C4E" w:rsidRDefault="008B6087" w:rsidP="008B6087">
                  <w:pPr>
                    <w:spacing w:after="0" w:line="240" w:lineRule="auto"/>
                    <w:ind w:left="113" w:right="113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2025</w:t>
                  </w:r>
                </w:p>
              </w:tc>
              <w:tc>
                <w:tcPr>
                  <w:tcW w:w="214" w:type="pc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  <w:textDirection w:val="btLr"/>
                  <w:vAlign w:val="center"/>
                </w:tcPr>
                <w:p w:rsidR="008B6087" w:rsidRPr="007A2C4E" w:rsidRDefault="008B6087" w:rsidP="008B6087">
                  <w:pPr>
                    <w:spacing w:after="0" w:line="240" w:lineRule="auto"/>
                    <w:ind w:left="113" w:right="113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2026</w:t>
                  </w:r>
                </w:p>
              </w:tc>
            </w:tr>
            <w:tr w:rsidR="008B6087" w:rsidRPr="007A2C4E" w:rsidTr="008B6087">
              <w:trPr>
                <w:trHeight w:val="450"/>
              </w:trPr>
              <w:tc>
                <w:tcPr>
                  <w:tcW w:w="5000" w:type="pct"/>
                  <w:gridSpan w:val="28"/>
                </w:tcPr>
                <w:p w:rsidR="008B6087" w:rsidRPr="007A2C4E" w:rsidRDefault="008B6087" w:rsidP="008B608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b/>
                      <w:sz w:val="18"/>
                      <w:szCs w:val="18"/>
                    </w:rPr>
                    <w:t>Цель: Создание условий для дальнейшего развития гражданского общества, повышение социальной активности населения, создание условий для прозрачной деятельности органов местного самоуправления</w:t>
                  </w:r>
                </w:p>
              </w:tc>
            </w:tr>
            <w:tr w:rsidR="008B6087" w:rsidRPr="007A2C4E" w:rsidTr="008B6087">
              <w:trPr>
                <w:trHeight w:val="1808"/>
              </w:trPr>
              <w:tc>
                <w:tcPr>
                  <w:tcW w:w="155" w:type="pc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8B6087" w:rsidRPr="007A2C4E" w:rsidRDefault="008B6087" w:rsidP="008B608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578" w:type="pct"/>
                  <w:gridSpan w:val="3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8B6087" w:rsidRPr="007A2C4E" w:rsidRDefault="008B6087" w:rsidP="008B608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Уровень удовлетворенности населения города Бородино информационной открытостью органов местного самоуправления (% от числа опрошенных)</w:t>
                  </w:r>
                </w:p>
              </w:tc>
              <w:tc>
                <w:tcPr>
                  <w:tcW w:w="386" w:type="pct"/>
                  <w:gridSpan w:val="3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8B6087" w:rsidRPr="007A2C4E" w:rsidRDefault="008B6087" w:rsidP="008B608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357" w:type="pct"/>
                  <w:gridSpan w:val="3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8B6087" w:rsidRPr="007A2C4E" w:rsidRDefault="008B6087" w:rsidP="008B608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397" w:type="pct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8B6087" w:rsidRPr="007A2C4E" w:rsidRDefault="008B6087" w:rsidP="008B608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Социологи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- </w:t>
                  </w:r>
                  <w:proofErr w:type="spellStart"/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ческий</w:t>
                  </w:r>
                  <w:proofErr w:type="spellEnd"/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 xml:space="preserve"> опрос</w:t>
                  </w:r>
                </w:p>
              </w:tc>
              <w:tc>
                <w:tcPr>
                  <w:tcW w:w="251" w:type="pct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8B6087" w:rsidRPr="007A2C4E" w:rsidRDefault="008B6087" w:rsidP="008B608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92</w:t>
                  </w:r>
                </w:p>
              </w:tc>
              <w:tc>
                <w:tcPr>
                  <w:tcW w:w="221" w:type="pc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8B6087" w:rsidRPr="007A2C4E" w:rsidRDefault="008B6087" w:rsidP="008B608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93</w:t>
                  </w:r>
                </w:p>
              </w:tc>
              <w:tc>
                <w:tcPr>
                  <w:tcW w:w="221" w:type="pc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8B6087" w:rsidRPr="007A2C4E" w:rsidRDefault="008B6087" w:rsidP="008B608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94</w:t>
                  </w:r>
                </w:p>
              </w:tc>
              <w:tc>
                <w:tcPr>
                  <w:tcW w:w="222" w:type="pct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8B6087" w:rsidRPr="007A2C4E" w:rsidRDefault="008B6087" w:rsidP="008B608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95</w:t>
                  </w:r>
                </w:p>
                <w:p w:rsidR="008B6087" w:rsidRPr="007A2C4E" w:rsidRDefault="008B6087" w:rsidP="008B608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21" w:type="pct"/>
                </w:tcPr>
                <w:p w:rsidR="008B6087" w:rsidRPr="007A2C4E" w:rsidRDefault="008B6087" w:rsidP="008B608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95</w:t>
                  </w:r>
                </w:p>
              </w:tc>
              <w:tc>
                <w:tcPr>
                  <w:tcW w:w="221" w:type="pct"/>
                </w:tcPr>
                <w:p w:rsidR="008B6087" w:rsidRPr="007A2C4E" w:rsidRDefault="008B6087" w:rsidP="008B608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95</w:t>
                  </w:r>
                </w:p>
              </w:tc>
              <w:tc>
                <w:tcPr>
                  <w:tcW w:w="221" w:type="pct"/>
                </w:tcPr>
                <w:p w:rsidR="008B6087" w:rsidRPr="007A2C4E" w:rsidRDefault="008B6087" w:rsidP="008B608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95</w:t>
                  </w:r>
                </w:p>
              </w:tc>
              <w:tc>
                <w:tcPr>
                  <w:tcW w:w="229" w:type="pct"/>
                </w:tcPr>
                <w:p w:rsidR="008B6087" w:rsidRPr="007A2C4E" w:rsidRDefault="008B6087" w:rsidP="008B608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95,7</w:t>
                  </w:r>
                </w:p>
              </w:tc>
              <w:tc>
                <w:tcPr>
                  <w:tcW w:w="220" w:type="pct"/>
                </w:tcPr>
                <w:p w:rsidR="008B6087" w:rsidRPr="007A2C4E" w:rsidRDefault="008B6087" w:rsidP="008B608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97,09</w:t>
                  </w:r>
                </w:p>
              </w:tc>
              <w:tc>
                <w:tcPr>
                  <w:tcW w:w="222" w:type="pct"/>
                  <w:shd w:val="clear" w:color="auto" w:fill="auto"/>
                </w:tcPr>
                <w:p w:rsidR="008B6087" w:rsidRPr="007A2C4E" w:rsidRDefault="008B6087" w:rsidP="008B608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97,14</w:t>
                  </w:r>
                </w:p>
              </w:tc>
              <w:tc>
                <w:tcPr>
                  <w:tcW w:w="218" w:type="pct"/>
                </w:tcPr>
                <w:p w:rsidR="008B6087" w:rsidRPr="00F46194" w:rsidRDefault="008B6087" w:rsidP="00F4619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F46194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97,</w:t>
                  </w:r>
                  <w:r w:rsidR="00F46194" w:rsidRPr="00F46194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2</w:t>
                  </w:r>
                  <w:r w:rsidR="00D401C0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221" w:type="pct"/>
                  <w:shd w:val="clear" w:color="auto" w:fill="auto"/>
                </w:tcPr>
                <w:p w:rsidR="008B6087" w:rsidRPr="00F46194" w:rsidRDefault="00F46194" w:rsidP="00F4619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F46194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97,2</w:t>
                  </w:r>
                  <w:r w:rsidR="00D401C0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224" w:type="pc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8B6087" w:rsidRPr="00F46194" w:rsidRDefault="008B6087" w:rsidP="00F4619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F46194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97,</w:t>
                  </w:r>
                  <w:r w:rsidR="00F46194" w:rsidRPr="00F46194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2</w:t>
                  </w:r>
                  <w:r w:rsidR="00D401C0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214" w:type="pc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8B6087" w:rsidRPr="00F46194" w:rsidRDefault="008B6087" w:rsidP="008B608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F46194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97,2</w:t>
                  </w:r>
                  <w:r w:rsidR="00D401C0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7</w:t>
                  </w:r>
                </w:p>
              </w:tc>
            </w:tr>
            <w:tr w:rsidR="008B6087" w:rsidRPr="007A2C4E" w:rsidTr="008B6087">
              <w:trPr>
                <w:trHeight w:val="71"/>
              </w:trPr>
              <w:tc>
                <w:tcPr>
                  <w:tcW w:w="5000" w:type="pct"/>
                  <w:gridSpan w:val="28"/>
                </w:tcPr>
                <w:p w:rsidR="008B6087" w:rsidRPr="007A2C4E" w:rsidRDefault="008B6087" w:rsidP="008B608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Задача 1. Обеспечение жителей города Бородино достоверной социально значимой информацией</w:t>
                  </w:r>
                </w:p>
              </w:tc>
            </w:tr>
            <w:tr w:rsidR="008B6087" w:rsidRPr="007A2C4E" w:rsidTr="008B6087">
              <w:trPr>
                <w:trHeight w:val="2544"/>
              </w:trPr>
              <w:tc>
                <w:tcPr>
                  <w:tcW w:w="155" w:type="pc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8B6087" w:rsidRPr="007A2C4E" w:rsidRDefault="008B6087" w:rsidP="007D78A9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lastRenderedPageBreak/>
                    <w:t>1.</w:t>
                  </w: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578" w:type="pct"/>
                  <w:gridSpan w:val="3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8B6087" w:rsidRPr="007A2C4E" w:rsidRDefault="008B6087" w:rsidP="007D78A9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Обеспечение оперативного освещения в СМИ важнейших общественно-политических, социально-культурных событий и работы ЖКХ в городе Бородино</w:t>
                  </w:r>
                </w:p>
              </w:tc>
              <w:tc>
                <w:tcPr>
                  <w:tcW w:w="386" w:type="pct"/>
                  <w:gridSpan w:val="3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8B6087" w:rsidRPr="007A2C4E" w:rsidRDefault="008B6087" w:rsidP="007D78A9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экз.</w:t>
                  </w: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br/>
                    <w:t>совокупи</w:t>
                  </w: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br/>
                    <w:t>ого</w:t>
                  </w: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br/>
                    <w:t>тиража,</w:t>
                  </w: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br/>
                    <w:t>тыс. в год</w:t>
                  </w:r>
                </w:p>
              </w:tc>
              <w:tc>
                <w:tcPr>
                  <w:tcW w:w="357" w:type="pct"/>
                  <w:gridSpan w:val="3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8B6087" w:rsidRPr="007A2C4E" w:rsidRDefault="008B6087" w:rsidP="00B50FA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0,1</w:t>
                  </w:r>
                </w:p>
              </w:tc>
              <w:tc>
                <w:tcPr>
                  <w:tcW w:w="397" w:type="pct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8B6087" w:rsidRDefault="008B6087" w:rsidP="007D78A9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Отпечатан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  <w:p w:rsidR="008B6087" w:rsidRPr="007A2C4E" w:rsidRDefault="008B6087" w:rsidP="007D78A9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ный</w:t>
                  </w:r>
                  <w:proofErr w:type="spellEnd"/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 xml:space="preserve"> в типографии тираж газеты</w:t>
                  </w:r>
                </w:p>
              </w:tc>
              <w:tc>
                <w:tcPr>
                  <w:tcW w:w="251" w:type="pct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8B6087" w:rsidRPr="007A2C4E" w:rsidRDefault="008B6087" w:rsidP="00B50FA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221" w:type="pc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8B6087" w:rsidRPr="007A2C4E" w:rsidRDefault="008B6087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221" w:type="pc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8B6087" w:rsidRPr="007A2C4E" w:rsidRDefault="008B6087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222" w:type="pct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8B6087" w:rsidRPr="007A2C4E" w:rsidRDefault="008B6087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52</w:t>
                  </w:r>
                </w:p>
                <w:p w:rsidR="008B6087" w:rsidRPr="007A2C4E" w:rsidRDefault="008B6087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21" w:type="pct"/>
                </w:tcPr>
                <w:p w:rsidR="008B6087" w:rsidRPr="007A2C4E" w:rsidRDefault="008B6087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221" w:type="pct"/>
                </w:tcPr>
                <w:p w:rsidR="008B6087" w:rsidRPr="007A2C4E" w:rsidRDefault="008B6087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221" w:type="pct"/>
                </w:tcPr>
                <w:p w:rsidR="008B6087" w:rsidRPr="007A2C4E" w:rsidRDefault="008B6087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229" w:type="pct"/>
                </w:tcPr>
                <w:p w:rsidR="008B6087" w:rsidRPr="007A2C4E" w:rsidRDefault="008B6087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220" w:type="pct"/>
                </w:tcPr>
                <w:p w:rsidR="008B6087" w:rsidRPr="007A2C4E" w:rsidRDefault="008B6087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222" w:type="pct"/>
                  <w:shd w:val="clear" w:color="auto" w:fill="auto"/>
                </w:tcPr>
                <w:p w:rsidR="008B6087" w:rsidRPr="007A2C4E" w:rsidRDefault="008B6087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218" w:type="pct"/>
                  <w:shd w:val="clear" w:color="auto" w:fill="auto"/>
                </w:tcPr>
                <w:p w:rsidR="008B6087" w:rsidRPr="007A2C4E" w:rsidRDefault="008B6087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221" w:type="pct"/>
                  <w:shd w:val="clear" w:color="auto" w:fill="auto"/>
                </w:tcPr>
                <w:p w:rsidR="008B6087" w:rsidRPr="006B6189" w:rsidRDefault="008B6087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B6189">
                    <w:rPr>
                      <w:rFonts w:ascii="Arial" w:hAnsi="Arial" w:cs="Arial"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224" w:type="pc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8B6087" w:rsidRPr="007A2C4E" w:rsidRDefault="008B6087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214" w:type="pc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8B6087" w:rsidRPr="007A2C4E" w:rsidRDefault="008B6087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52</w:t>
                  </w:r>
                </w:p>
              </w:tc>
            </w:tr>
            <w:tr w:rsidR="008B6087" w:rsidRPr="007A2C4E" w:rsidTr="008B6087">
              <w:trPr>
                <w:trHeight w:val="1439"/>
              </w:trPr>
              <w:tc>
                <w:tcPr>
                  <w:tcW w:w="155" w:type="pc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8B6087" w:rsidRPr="007A2C4E" w:rsidRDefault="008B6087" w:rsidP="007D78A9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1.2.</w:t>
                  </w:r>
                </w:p>
              </w:tc>
              <w:tc>
                <w:tcPr>
                  <w:tcW w:w="578" w:type="pct"/>
                  <w:gridSpan w:val="3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8B6087" w:rsidRPr="007A2C4E" w:rsidRDefault="008B6087" w:rsidP="007D78A9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Объем распространения социальной рекламы в средствах массовой коммуникации</w:t>
                  </w:r>
                </w:p>
              </w:tc>
              <w:tc>
                <w:tcPr>
                  <w:tcW w:w="386" w:type="pct"/>
                  <w:gridSpan w:val="3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8B6087" w:rsidRPr="007A2C4E" w:rsidRDefault="008B6087" w:rsidP="007D78A9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ед. в год</w:t>
                  </w:r>
                </w:p>
              </w:tc>
              <w:tc>
                <w:tcPr>
                  <w:tcW w:w="357" w:type="pct"/>
                  <w:gridSpan w:val="3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8B6087" w:rsidRPr="007A2C4E" w:rsidRDefault="008B6087" w:rsidP="00B50FA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0,2</w:t>
                  </w:r>
                </w:p>
              </w:tc>
              <w:tc>
                <w:tcPr>
                  <w:tcW w:w="397" w:type="pct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8B6087" w:rsidRPr="007A2C4E" w:rsidRDefault="008B6087" w:rsidP="007D78A9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журнал регистрации объявлений</w:t>
                  </w:r>
                </w:p>
              </w:tc>
              <w:tc>
                <w:tcPr>
                  <w:tcW w:w="251" w:type="pct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8B6087" w:rsidRPr="007A2C4E" w:rsidRDefault="008B6087" w:rsidP="00B50FA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150</w:t>
                  </w:r>
                </w:p>
              </w:tc>
              <w:tc>
                <w:tcPr>
                  <w:tcW w:w="221" w:type="pc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8B6087" w:rsidRPr="007A2C4E" w:rsidRDefault="008B6087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170</w:t>
                  </w:r>
                </w:p>
              </w:tc>
              <w:tc>
                <w:tcPr>
                  <w:tcW w:w="221" w:type="pc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8B6087" w:rsidRPr="007A2C4E" w:rsidRDefault="008B6087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180</w:t>
                  </w:r>
                </w:p>
              </w:tc>
              <w:tc>
                <w:tcPr>
                  <w:tcW w:w="222" w:type="pct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8B6087" w:rsidRPr="007A2C4E" w:rsidRDefault="008B6087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221" w:type="pct"/>
                </w:tcPr>
                <w:p w:rsidR="008B6087" w:rsidRPr="007A2C4E" w:rsidRDefault="008B6087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221" w:type="pct"/>
                </w:tcPr>
                <w:p w:rsidR="008B6087" w:rsidRPr="007A2C4E" w:rsidRDefault="008B6087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221" w:type="pct"/>
                </w:tcPr>
                <w:p w:rsidR="008B6087" w:rsidRPr="007A2C4E" w:rsidRDefault="008B6087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229" w:type="pct"/>
                </w:tcPr>
                <w:p w:rsidR="008B6087" w:rsidRPr="007A2C4E" w:rsidRDefault="008B6087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220" w:type="pct"/>
                </w:tcPr>
                <w:p w:rsidR="008B6087" w:rsidRPr="007A2C4E" w:rsidRDefault="008B6087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222" w:type="pct"/>
                  <w:shd w:val="clear" w:color="auto" w:fill="auto"/>
                </w:tcPr>
                <w:p w:rsidR="008B6087" w:rsidRPr="007A2C4E" w:rsidRDefault="008B6087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218" w:type="pct"/>
                  <w:shd w:val="clear" w:color="auto" w:fill="auto"/>
                </w:tcPr>
                <w:p w:rsidR="008B6087" w:rsidRPr="007A2C4E" w:rsidRDefault="008B6087" w:rsidP="00D401C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  <w:r w:rsidR="00D401C0">
                    <w:rPr>
                      <w:rFonts w:ascii="Arial" w:hAnsi="Arial" w:cs="Arial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221" w:type="pct"/>
                  <w:shd w:val="clear" w:color="auto" w:fill="auto"/>
                </w:tcPr>
                <w:p w:rsidR="008B6087" w:rsidRPr="006B6189" w:rsidRDefault="008B6087" w:rsidP="00D401C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B6189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  <w:r w:rsidR="00D401C0">
                    <w:rPr>
                      <w:rFonts w:ascii="Arial" w:hAnsi="Arial" w:cs="Arial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224" w:type="pc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8B6087" w:rsidRPr="007A2C4E" w:rsidRDefault="008B6087" w:rsidP="00D401C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  <w:r w:rsidR="00D401C0">
                    <w:rPr>
                      <w:rFonts w:ascii="Arial" w:hAnsi="Arial" w:cs="Arial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214" w:type="pc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8B6087" w:rsidRPr="007A2C4E" w:rsidRDefault="008B6087" w:rsidP="00D401C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  <w:r w:rsidR="00D401C0">
                    <w:rPr>
                      <w:rFonts w:ascii="Arial" w:hAnsi="Arial" w:cs="Arial"/>
                      <w:sz w:val="18"/>
                      <w:szCs w:val="18"/>
                    </w:rPr>
                    <w:t>15</w:t>
                  </w:r>
                </w:p>
              </w:tc>
            </w:tr>
            <w:tr w:rsidR="008B6087" w:rsidRPr="007A2C4E" w:rsidTr="008B6087">
              <w:trPr>
                <w:trHeight w:val="187"/>
              </w:trPr>
              <w:tc>
                <w:tcPr>
                  <w:tcW w:w="5000" w:type="pct"/>
                  <w:gridSpan w:val="28"/>
                </w:tcPr>
                <w:p w:rsidR="008B6087" w:rsidRPr="007A2C4E" w:rsidRDefault="008B6087" w:rsidP="008B608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Задача 2. Создание условий для получения гражданами и организациями информации о деятельности и решениях органов местного самоуправления</w:t>
                  </w:r>
                </w:p>
              </w:tc>
            </w:tr>
            <w:tr w:rsidR="008B6087" w:rsidRPr="007A2C4E" w:rsidTr="008B6087">
              <w:trPr>
                <w:trHeight w:val="2147"/>
              </w:trPr>
              <w:tc>
                <w:tcPr>
                  <w:tcW w:w="155" w:type="pc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8B6087" w:rsidRPr="007A2C4E" w:rsidRDefault="008B6087" w:rsidP="00156BE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2.1.</w:t>
                  </w:r>
                </w:p>
              </w:tc>
              <w:tc>
                <w:tcPr>
                  <w:tcW w:w="578" w:type="pct"/>
                  <w:gridSpan w:val="3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8B6087" w:rsidRPr="007A2C4E" w:rsidRDefault="008B6087" w:rsidP="00156BE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Обеспечение</w:t>
                  </w:r>
                  <w:r w:rsidR="00286E50">
                    <w:rPr>
                      <w:rFonts w:ascii="Arial" w:hAnsi="Arial" w:cs="Arial"/>
                      <w:sz w:val="18"/>
                      <w:szCs w:val="18"/>
                    </w:rPr>
                    <w:t xml:space="preserve"> оперативного освещения в СМИ </w:t>
                  </w: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деятельности органов исполнительной и представительной властей города Бородино</w:t>
                  </w:r>
                </w:p>
              </w:tc>
              <w:tc>
                <w:tcPr>
                  <w:tcW w:w="386" w:type="pct"/>
                  <w:gridSpan w:val="3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8B6087" w:rsidRPr="007A2C4E" w:rsidRDefault="008B6087" w:rsidP="00156BE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экз.</w:t>
                  </w: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br/>
                    <w:t>совокупи</w:t>
                  </w: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br/>
                    <w:t>ого</w:t>
                  </w: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br/>
                    <w:t>тиража,</w:t>
                  </w: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br/>
                    <w:t>тыс. в год</w:t>
                  </w:r>
                </w:p>
              </w:tc>
              <w:tc>
                <w:tcPr>
                  <w:tcW w:w="357" w:type="pct"/>
                  <w:gridSpan w:val="3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8B6087" w:rsidRPr="007A2C4E" w:rsidRDefault="008B6087" w:rsidP="00B50FA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0,2</w:t>
                  </w:r>
                </w:p>
              </w:tc>
              <w:tc>
                <w:tcPr>
                  <w:tcW w:w="397" w:type="pct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8B6087" w:rsidRPr="007A2C4E" w:rsidRDefault="008B6087" w:rsidP="00156BE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О</w:t>
                  </w: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тпечатан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ный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в типографии тираж газеты</w:t>
                  </w:r>
                </w:p>
              </w:tc>
              <w:tc>
                <w:tcPr>
                  <w:tcW w:w="251" w:type="pct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8B6087" w:rsidRPr="007A2C4E" w:rsidRDefault="008B6087" w:rsidP="00B50FA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221" w:type="pc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8B6087" w:rsidRPr="007A2C4E" w:rsidRDefault="008B6087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221" w:type="pc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8B6087" w:rsidRPr="007A2C4E" w:rsidRDefault="008B6087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222" w:type="pct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8B6087" w:rsidRPr="007A2C4E" w:rsidRDefault="008B6087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52</w:t>
                  </w:r>
                </w:p>
                <w:p w:rsidR="008B6087" w:rsidRPr="007A2C4E" w:rsidRDefault="008B6087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21" w:type="pct"/>
                </w:tcPr>
                <w:p w:rsidR="008B6087" w:rsidRPr="007A2C4E" w:rsidRDefault="008B6087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221" w:type="pct"/>
                </w:tcPr>
                <w:p w:rsidR="008B6087" w:rsidRPr="007A2C4E" w:rsidRDefault="008B6087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221" w:type="pct"/>
                </w:tcPr>
                <w:p w:rsidR="008B6087" w:rsidRPr="007A2C4E" w:rsidRDefault="008B6087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229" w:type="pct"/>
                </w:tcPr>
                <w:p w:rsidR="008B6087" w:rsidRPr="007A2C4E" w:rsidRDefault="008B6087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220" w:type="pct"/>
                </w:tcPr>
                <w:p w:rsidR="008B6087" w:rsidRDefault="008B6087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222" w:type="pct"/>
                </w:tcPr>
                <w:p w:rsidR="008B6087" w:rsidRPr="007A2C4E" w:rsidRDefault="008B6087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218" w:type="pct"/>
                </w:tcPr>
                <w:p w:rsidR="008B6087" w:rsidRPr="007A2C4E" w:rsidRDefault="008B6087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221" w:type="pct"/>
                </w:tcPr>
                <w:p w:rsidR="008B6087" w:rsidRPr="006B6189" w:rsidRDefault="008B6087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B6189">
                    <w:rPr>
                      <w:rFonts w:ascii="Arial" w:hAnsi="Arial" w:cs="Arial"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224" w:type="pc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8B6087" w:rsidRPr="007A2C4E" w:rsidRDefault="008B6087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214" w:type="pc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8B6087" w:rsidRPr="007A2C4E" w:rsidRDefault="008B6087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52</w:t>
                  </w:r>
                </w:p>
              </w:tc>
            </w:tr>
            <w:tr w:rsidR="008B6087" w:rsidRPr="007A2C4E" w:rsidTr="008B6087">
              <w:trPr>
                <w:trHeight w:val="1567"/>
              </w:trPr>
              <w:tc>
                <w:tcPr>
                  <w:tcW w:w="155" w:type="pc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8B6087" w:rsidRPr="007A2C4E" w:rsidRDefault="008B6087" w:rsidP="00156BE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2.2.</w:t>
                  </w:r>
                </w:p>
              </w:tc>
              <w:tc>
                <w:tcPr>
                  <w:tcW w:w="578" w:type="pct"/>
                  <w:gridSpan w:val="3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8B6087" w:rsidRPr="007A2C4E" w:rsidRDefault="008B6087" w:rsidP="00156BE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Объем распространения информации о деятельности органов местного самоуправления в печатных изданиях</w:t>
                  </w:r>
                </w:p>
              </w:tc>
              <w:tc>
                <w:tcPr>
                  <w:tcW w:w="386" w:type="pct"/>
                  <w:gridSpan w:val="3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8B6087" w:rsidRPr="007A2C4E" w:rsidRDefault="008B6087" w:rsidP="00156BE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количество материалов в год</w:t>
                  </w:r>
                </w:p>
              </w:tc>
              <w:tc>
                <w:tcPr>
                  <w:tcW w:w="357" w:type="pct"/>
                  <w:gridSpan w:val="3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8B6087" w:rsidRPr="007A2C4E" w:rsidRDefault="008B6087" w:rsidP="00B50FA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0,3</w:t>
                  </w:r>
                </w:p>
              </w:tc>
              <w:tc>
                <w:tcPr>
                  <w:tcW w:w="397" w:type="pct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8B6087" w:rsidRPr="007A2C4E" w:rsidRDefault="008B6087" w:rsidP="00156BE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журнал регистрации вышедших материалов</w:t>
                  </w:r>
                </w:p>
              </w:tc>
              <w:tc>
                <w:tcPr>
                  <w:tcW w:w="251" w:type="pct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8B6087" w:rsidRPr="007A2C4E" w:rsidRDefault="008B6087" w:rsidP="00B50FA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280</w:t>
                  </w:r>
                </w:p>
              </w:tc>
              <w:tc>
                <w:tcPr>
                  <w:tcW w:w="221" w:type="pc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8B6087" w:rsidRPr="007A2C4E" w:rsidRDefault="008B6087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280</w:t>
                  </w:r>
                </w:p>
              </w:tc>
              <w:tc>
                <w:tcPr>
                  <w:tcW w:w="221" w:type="pc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8B6087" w:rsidRPr="007A2C4E" w:rsidRDefault="008B6087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280</w:t>
                  </w:r>
                </w:p>
              </w:tc>
              <w:tc>
                <w:tcPr>
                  <w:tcW w:w="222" w:type="pct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8B6087" w:rsidRPr="007A2C4E" w:rsidRDefault="008B6087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280</w:t>
                  </w:r>
                </w:p>
                <w:p w:rsidR="008B6087" w:rsidRPr="007A2C4E" w:rsidRDefault="008B6087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21" w:type="pct"/>
                </w:tcPr>
                <w:p w:rsidR="008B6087" w:rsidRPr="007A2C4E" w:rsidRDefault="008B6087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280</w:t>
                  </w:r>
                </w:p>
              </w:tc>
              <w:tc>
                <w:tcPr>
                  <w:tcW w:w="221" w:type="pct"/>
                </w:tcPr>
                <w:p w:rsidR="008B6087" w:rsidRPr="007A2C4E" w:rsidRDefault="008B6087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280</w:t>
                  </w:r>
                </w:p>
              </w:tc>
              <w:tc>
                <w:tcPr>
                  <w:tcW w:w="221" w:type="pct"/>
                </w:tcPr>
                <w:p w:rsidR="008B6087" w:rsidRPr="007A2C4E" w:rsidRDefault="008B6087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280</w:t>
                  </w:r>
                </w:p>
              </w:tc>
              <w:tc>
                <w:tcPr>
                  <w:tcW w:w="229" w:type="pct"/>
                </w:tcPr>
                <w:p w:rsidR="008B6087" w:rsidRPr="007A2C4E" w:rsidRDefault="008B6087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280</w:t>
                  </w:r>
                </w:p>
              </w:tc>
              <w:tc>
                <w:tcPr>
                  <w:tcW w:w="220" w:type="pct"/>
                </w:tcPr>
                <w:p w:rsidR="008B6087" w:rsidRDefault="008B6087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280</w:t>
                  </w:r>
                </w:p>
              </w:tc>
              <w:tc>
                <w:tcPr>
                  <w:tcW w:w="222" w:type="pct"/>
                </w:tcPr>
                <w:p w:rsidR="008B6087" w:rsidRPr="007A2C4E" w:rsidRDefault="008B6087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280</w:t>
                  </w:r>
                </w:p>
              </w:tc>
              <w:tc>
                <w:tcPr>
                  <w:tcW w:w="218" w:type="pct"/>
                </w:tcPr>
                <w:p w:rsidR="008B6087" w:rsidRPr="007A2C4E" w:rsidRDefault="00D401C0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400</w:t>
                  </w:r>
                </w:p>
              </w:tc>
              <w:tc>
                <w:tcPr>
                  <w:tcW w:w="221" w:type="pct"/>
                </w:tcPr>
                <w:p w:rsidR="008B6087" w:rsidRPr="006B6189" w:rsidRDefault="00D401C0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400</w:t>
                  </w:r>
                </w:p>
              </w:tc>
              <w:tc>
                <w:tcPr>
                  <w:tcW w:w="224" w:type="pc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8B6087" w:rsidRPr="007A2C4E" w:rsidRDefault="00D401C0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400</w:t>
                  </w:r>
                </w:p>
              </w:tc>
              <w:tc>
                <w:tcPr>
                  <w:tcW w:w="214" w:type="pc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8B6087" w:rsidRPr="007A2C4E" w:rsidRDefault="00D401C0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400</w:t>
                  </w:r>
                </w:p>
              </w:tc>
            </w:tr>
            <w:tr w:rsidR="008B6087" w:rsidRPr="007A2C4E" w:rsidTr="008B6087">
              <w:trPr>
                <w:trHeight w:val="171"/>
              </w:trPr>
              <w:tc>
                <w:tcPr>
                  <w:tcW w:w="5000" w:type="pct"/>
                  <w:gridSpan w:val="28"/>
                </w:tcPr>
                <w:p w:rsidR="008B6087" w:rsidRPr="006B6189" w:rsidRDefault="008B6087" w:rsidP="008B608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B618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Задача 3. Повышение качества издания газеты и осуществление издательской деятельности</w:t>
                  </w:r>
                </w:p>
              </w:tc>
            </w:tr>
            <w:tr w:rsidR="008B6087" w:rsidRPr="007A2C4E" w:rsidTr="008B6087">
              <w:trPr>
                <w:trHeight w:val="773"/>
              </w:trPr>
              <w:tc>
                <w:tcPr>
                  <w:tcW w:w="155" w:type="pc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8B6087" w:rsidRPr="007A2C4E" w:rsidRDefault="008B6087" w:rsidP="00156BE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3.1</w:t>
                  </w:r>
                </w:p>
              </w:tc>
              <w:tc>
                <w:tcPr>
                  <w:tcW w:w="578" w:type="pct"/>
                  <w:gridSpan w:val="3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8B6087" w:rsidRPr="007A2C4E" w:rsidRDefault="008B6087" w:rsidP="00156BE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Число подписчиков газеты</w:t>
                  </w:r>
                </w:p>
              </w:tc>
              <w:tc>
                <w:tcPr>
                  <w:tcW w:w="386" w:type="pct"/>
                  <w:gridSpan w:val="3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8B6087" w:rsidRPr="007A2C4E" w:rsidRDefault="008B6087" w:rsidP="00156BE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Человек</w:t>
                  </w:r>
                </w:p>
                <w:p w:rsidR="008B6087" w:rsidRPr="007A2C4E" w:rsidRDefault="008B6087" w:rsidP="00156BE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 xml:space="preserve"> в год</w:t>
                  </w:r>
                </w:p>
              </w:tc>
              <w:tc>
                <w:tcPr>
                  <w:tcW w:w="357" w:type="pct"/>
                  <w:gridSpan w:val="3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8B6087" w:rsidRPr="007A2C4E" w:rsidRDefault="008B6087" w:rsidP="00B50FA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0,2</w:t>
                  </w:r>
                </w:p>
              </w:tc>
              <w:tc>
                <w:tcPr>
                  <w:tcW w:w="397" w:type="pct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8B6087" w:rsidRPr="007A2C4E" w:rsidRDefault="008B6087" w:rsidP="00156BE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годовой отчёт о реализации программы</w:t>
                  </w:r>
                </w:p>
              </w:tc>
              <w:tc>
                <w:tcPr>
                  <w:tcW w:w="251" w:type="pct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8B6087" w:rsidRPr="007A2C4E" w:rsidRDefault="008B6087" w:rsidP="00B50FA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1000</w:t>
                  </w:r>
                </w:p>
              </w:tc>
              <w:tc>
                <w:tcPr>
                  <w:tcW w:w="221" w:type="pc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8B6087" w:rsidRPr="007A2C4E" w:rsidRDefault="008B6087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1000</w:t>
                  </w:r>
                </w:p>
              </w:tc>
              <w:tc>
                <w:tcPr>
                  <w:tcW w:w="221" w:type="pc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8B6087" w:rsidRPr="007A2C4E" w:rsidRDefault="008B6087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1000</w:t>
                  </w:r>
                </w:p>
              </w:tc>
              <w:tc>
                <w:tcPr>
                  <w:tcW w:w="222" w:type="pct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8B6087" w:rsidRPr="007A2C4E" w:rsidRDefault="008B6087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1000</w:t>
                  </w:r>
                </w:p>
                <w:p w:rsidR="008B6087" w:rsidRPr="007A2C4E" w:rsidRDefault="008B6087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21" w:type="pct"/>
                </w:tcPr>
                <w:p w:rsidR="008B6087" w:rsidRPr="007A2C4E" w:rsidRDefault="008B6087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1000</w:t>
                  </w:r>
                </w:p>
              </w:tc>
              <w:tc>
                <w:tcPr>
                  <w:tcW w:w="221" w:type="pct"/>
                </w:tcPr>
                <w:p w:rsidR="008B6087" w:rsidRPr="007A2C4E" w:rsidRDefault="008B6087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1000</w:t>
                  </w:r>
                </w:p>
              </w:tc>
              <w:tc>
                <w:tcPr>
                  <w:tcW w:w="221" w:type="pct"/>
                </w:tcPr>
                <w:p w:rsidR="008B6087" w:rsidRPr="007A2C4E" w:rsidRDefault="008B6087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1000</w:t>
                  </w:r>
                </w:p>
              </w:tc>
              <w:tc>
                <w:tcPr>
                  <w:tcW w:w="229" w:type="pct"/>
                </w:tcPr>
                <w:p w:rsidR="008B6087" w:rsidRPr="007A2C4E" w:rsidRDefault="008B6087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1000</w:t>
                  </w:r>
                </w:p>
              </w:tc>
              <w:tc>
                <w:tcPr>
                  <w:tcW w:w="220" w:type="pct"/>
                </w:tcPr>
                <w:p w:rsidR="008B6087" w:rsidRDefault="008B6087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1000</w:t>
                  </w:r>
                </w:p>
              </w:tc>
              <w:tc>
                <w:tcPr>
                  <w:tcW w:w="222" w:type="pct"/>
                </w:tcPr>
                <w:p w:rsidR="008B6087" w:rsidRPr="007A2C4E" w:rsidRDefault="008B6087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1000</w:t>
                  </w:r>
                </w:p>
              </w:tc>
              <w:tc>
                <w:tcPr>
                  <w:tcW w:w="218" w:type="pct"/>
                </w:tcPr>
                <w:p w:rsidR="008B6087" w:rsidRPr="007A2C4E" w:rsidRDefault="008B6087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1000</w:t>
                  </w:r>
                </w:p>
              </w:tc>
              <w:tc>
                <w:tcPr>
                  <w:tcW w:w="221" w:type="pct"/>
                </w:tcPr>
                <w:p w:rsidR="008B6087" w:rsidRPr="006B6189" w:rsidRDefault="008B6087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B6189">
                    <w:rPr>
                      <w:rFonts w:ascii="Arial" w:hAnsi="Arial" w:cs="Arial"/>
                      <w:sz w:val="18"/>
                      <w:szCs w:val="18"/>
                    </w:rPr>
                    <w:t>1000</w:t>
                  </w:r>
                </w:p>
              </w:tc>
              <w:tc>
                <w:tcPr>
                  <w:tcW w:w="224" w:type="pc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8B6087" w:rsidRPr="007A2C4E" w:rsidRDefault="008B6087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1000</w:t>
                  </w:r>
                </w:p>
              </w:tc>
              <w:tc>
                <w:tcPr>
                  <w:tcW w:w="214" w:type="pc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8B6087" w:rsidRPr="007A2C4E" w:rsidRDefault="008B6087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1000</w:t>
                  </w:r>
                </w:p>
              </w:tc>
            </w:tr>
          </w:tbl>
          <w:p w:rsidR="00417C5C" w:rsidRPr="007A2C4E" w:rsidRDefault="00417C5C" w:rsidP="00B50FA4">
            <w:pPr>
              <w:spacing w:after="0" w:line="240" w:lineRule="auto"/>
              <w:ind w:left="-241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C71FA" w:rsidRPr="000530CB" w:rsidRDefault="00DC71FA" w:rsidP="00DC71F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lastRenderedPageBreak/>
        <w:t>Приложение</w:t>
      </w:r>
      <w:r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t xml:space="preserve">2 </w:t>
      </w:r>
      <w:r w:rsidRPr="000530CB">
        <w:rPr>
          <w:rFonts w:ascii="Arial" w:hAnsi="Arial" w:cs="Arial"/>
          <w:sz w:val="24"/>
          <w:szCs w:val="24"/>
        </w:rPr>
        <w:br/>
        <w:t xml:space="preserve">к Паспорту муниципальной программы </w:t>
      </w:r>
    </w:p>
    <w:p w:rsidR="00DC71FA" w:rsidRDefault="00DC71FA" w:rsidP="00DC71F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0530CB">
        <w:rPr>
          <w:rFonts w:ascii="Arial" w:hAnsi="Arial" w:cs="Arial"/>
          <w:sz w:val="24"/>
          <w:szCs w:val="24"/>
        </w:rPr>
        <w:t>Содействие развитию гражданс</w:t>
      </w:r>
      <w:r>
        <w:rPr>
          <w:rFonts w:ascii="Arial" w:hAnsi="Arial" w:cs="Arial"/>
          <w:sz w:val="24"/>
          <w:szCs w:val="24"/>
        </w:rPr>
        <w:t>кого общества в городе Бородино»</w:t>
      </w:r>
    </w:p>
    <w:p w:rsidR="00DC71FA" w:rsidRPr="00DC71FA" w:rsidRDefault="00DC71FA" w:rsidP="00DC71F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C71FA" w:rsidRDefault="00DC71FA" w:rsidP="00DC71F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DC71FA" w:rsidRDefault="00DC71FA" w:rsidP="00DC71F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0530CB">
        <w:rPr>
          <w:rFonts w:ascii="Arial" w:hAnsi="Arial" w:cs="Arial"/>
          <w:b/>
          <w:bCs/>
          <w:sz w:val="24"/>
          <w:szCs w:val="24"/>
        </w:rPr>
        <w:t>Целевые показатели на долгосрочный период</w:t>
      </w:r>
    </w:p>
    <w:p w:rsidR="00DC71FA" w:rsidRDefault="00DC71FA" w:rsidP="00A647D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ac"/>
        <w:tblW w:w="15604" w:type="dxa"/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479"/>
        <w:gridCol w:w="2261"/>
        <w:gridCol w:w="746"/>
        <w:gridCol w:w="581"/>
        <w:gridCol w:w="404"/>
        <w:gridCol w:w="589"/>
        <w:gridCol w:w="567"/>
        <w:gridCol w:w="567"/>
        <w:gridCol w:w="567"/>
        <w:gridCol w:w="567"/>
        <w:gridCol w:w="708"/>
        <w:gridCol w:w="709"/>
        <w:gridCol w:w="709"/>
        <w:gridCol w:w="709"/>
        <w:gridCol w:w="708"/>
        <w:gridCol w:w="993"/>
        <w:gridCol w:w="850"/>
        <w:gridCol w:w="709"/>
        <w:gridCol w:w="709"/>
        <w:gridCol w:w="689"/>
        <w:gridCol w:w="19"/>
        <w:gridCol w:w="764"/>
      </w:tblGrid>
      <w:tr w:rsidR="00A30EC8" w:rsidRPr="000530CB" w:rsidTr="002F2A1E">
        <w:trPr>
          <w:trHeight w:val="2323"/>
        </w:trPr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8B6087" w:rsidRPr="00F02A3B" w:rsidRDefault="008B6087" w:rsidP="00A142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8B6087" w:rsidRDefault="008B6087" w:rsidP="00A1428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B6087" w:rsidRDefault="008B6087" w:rsidP="00A1428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B6087" w:rsidRDefault="008B6087" w:rsidP="00A1428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B6087" w:rsidRDefault="008B6087" w:rsidP="00A1428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B6087" w:rsidRDefault="008B6087" w:rsidP="00A1428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B6087" w:rsidRPr="00F02A3B" w:rsidRDefault="008B6087" w:rsidP="00A142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Цель, целевые показатели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textDirection w:val="btLr"/>
          </w:tcPr>
          <w:p w:rsidR="008B6087" w:rsidRPr="00F02A3B" w:rsidRDefault="008B6087" w:rsidP="008F30CF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Единица</w:t>
            </w:r>
          </w:p>
          <w:p w:rsidR="008B6087" w:rsidRPr="00F02A3B" w:rsidRDefault="008B6087" w:rsidP="008F30CF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измерения</w:t>
            </w: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textDirection w:val="btLr"/>
          </w:tcPr>
          <w:p w:rsidR="008B6087" w:rsidRPr="00F02A3B" w:rsidRDefault="008B6087" w:rsidP="00A14287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Год, предшествующий реализации муниципальной программы</w:t>
            </w:r>
          </w:p>
        </w:tc>
        <w:tc>
          <w:tcPr>
            <w:tcW w:w="467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8B6087" w:rsidRDefault="008B6087" w:rsidP="00A14287">
            <w:pPr>
              <w:spacing w:after="0" w:line="240" w:lineRule="auto"/>
              <w:ind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B6087" w:rsidRDefault="008B6087" w:rsidP="00A14287">
            <w:pPr>
              <w:spacing w:after="0" w:line="240" w:lineRule="auto"/>
              <w:ind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B6087" w:rsidRDefault="008B6087" w:rsidP="00A14287">
            <w:pPr>
              <w:spacing w:after="0" w:line="240" w:lineRule="auto"/>
              <w:ind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B6087" w:rsidRDefault="008B6087" w:rsidP="00A14287">
            <w:pPr>
              <w:spacing w:after="0" w:line="240" w:lineRule="auto"/>
              <w:ind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B6087" w:rsidRDefault="008B6087" w:rsidP="00A14287">
            <w:pPr>
              <w:spacing w:after="0" w:line="240" w:lineRule="auto"/>
              <w:ind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B6087" w:rsidRPr="00056B92" w:rsidRDefault="008B6087" w:rsidP="00A14287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Годы начала действия муниципальной 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8B6087" w:rsidRPr="00056B92" w:rsidRDefault="008B6087" w:rsidP="00A14287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6B92">
              <w:rPr>
                <w:rFonts w:ascii="Arial" w:hAnsi="Arial" w:cs="Arial"/>
                <w:sz w:val="18"/>
                <w:szCs w:val="18"/>
              </w:rPr>
              <w:t>Отчётный финансовый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8B6087" w:rsidRPr="00056B92" w:rsidRDefault="008B6087" w:rsidP="00A14287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6B92">
              <w:rPr>
                <w:rFonts w:ascii="Arial" w:hAnsi="Arial" w:cs="Arial"/>
                <w:sz w:val="18"/>
                <w:szCs w:val="18"/>
              </w:rPr>
              <w:t>Текущий финансовый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8B6087" w:rsidRPr="00056B92" w:rsidRDefault="008B6087" w:rsidP="00A14287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6B92">
              <w:rPr>
                <w:rFonts w:ascii="Arial" w:hAnsi="Arial" w:cs="Arial"/>
                <w:sz w:val="18"/>
                <w:szCs w:val="18"/>
              </w:rPr>
              <w:t>Очередной финансовый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8B6087" w:rsidRDefault="008B6087" w:rsidP="00A142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B6087" w:rsidRPr="00F02A3B" w:rsidRDefault="008B6087" w:rsidP="00A142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Плановый период</w:t>
            </w:r>
          </w:p>
        </w:tc>
        <w:tc>
          <w:tcPr>
            <w:tcW w:w="2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8B6087" w:rsidRDefault="008B6087" w:rsidP="00A142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B6087" w:rsidRPr="00F02A3B" w:rsidRDefault="008B6087" w:rsidP="00A142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Долгосрочный период по годам</w:t>
            </w:r>
          </w:p>
        </w:tc>
      </w:tr>
      <w:tr w:rsidR="00A30EC8" w:rsidRPr="000530CB" w:rsidTr="002F2A1E">
        <w:trPr>
          <w:trHeight w:val="1199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A30EC8" w:rsidRPr="00F02A3B" w:rsidRDefault="00A30EC8" w:rsidP="00674A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A30EC8" w:rsidRPr="00F02A3B" w:rsidRDefault="00A30EC8" w:rsidP="00674A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A30EC8" w:rsidRPr="00F02A3B" w:rsidRDefault="00A30EC8" w:rsidP="00674A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A30EC8" w:rsidRPr="00F02A3B" w:rsidRDefault="00A30EC8" w:rsidP="00674A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8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A30EC8" w:rsidRPr="00F02A3B" w:rsidRDefault="00A30EC8" w:rsidP="00674A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EC8" w:rsidRPr="00F02A3B" w:rsidRDefault="00A30EC8" w:rsidP="00674A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EC8" w:rsidRPr="00F02A3B" w:rsidRDefault="00A30EC8" w:rsidP="00674A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EC8" w:rsidRPr="00F02A3B" w:rsidRDefault="00A30EC8" w:rsidP="00674A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A30EC8" w:rsidRDefault="00A30EC8" w:rsidP="00674A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 xml:space="preserve">первый </w:t>
            </w:r>
          </w:p>
          <w:p w:rsidR="00A30EC8" w:rsidRPr="00F02A3B" w:rsidRDefault="00A30EC8" w:rsidP="00674A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год планового периода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A30EC8" w:rsidRDefault="00A30EC8" w:rsidP="00674A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 xml:space="preserve">второй </w:t>
            </w:r>
          </w:p>
          <w:p w:rsidR="00A30EC8" w:rsidRPr="00F02A3B" w:rsidRDefault="00A30EC8" w:rsidP="00674A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год планового периода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textDirection w:val="btLr"/>
          </w:tcPr>
          <w:p w:rsidR="00A30EC8" w:rsidRPr="00F02A3B" w:rsidRDefault="00A30EC8" w:rsidP="00A14287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A30EC8" w:rsidRPr="00F02A3B" w:rsidRDefault="00A30EC8" w:rsidP="00A14287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textDirection w:val="btLr"/>
          </w:tcPr>
          <w:p w:rsidR="00A30EC8" w:rsidRPr="00F02A3B" w:rsidRDefault="00A30EC8" w:rsidP="008B6087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textDirection w:val="btLr"/>
          </w:tcPr>
          <w:p w:rsidR="00A30EC8" w:rsidRPr="000530CB" w:rsidRDefault="00A30EC8" w:rsidP="008B6087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30CB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textDirection w:val="btLr"/>
          </w:tcPr>
          <w:p w:rsidR="00A30EC8" w:rsidRPr="001678F9" w:rsidRDefault="00A30EC8" w:rsidP="00A30EC8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530CB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A30EC8" w:rsidRPr="000530CB" w:rsidTr="002F2A1E">
        <w:trPr>
          <w:cantSplit/>
          <w:trHeight w:val="771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A30EC8" w:rsidRPr="00F02A3B" w:rsidRDefault="00A30EC8" w:rsidP="00674A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A30EC8" w:rsidRPr="00F02A3B" w:rsidRDefault="00A30EC8" w:rsidP="00674A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A30EC8" w:rsidRPr="00F02A3B" w:rsidRDefault="00A30EC8" w:rsidP="00674A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textDirection w:val="btLr"/>
            <w:vAlign w:val="center"/>
          </w:tcPr>
          <w:p w:rsidR="00A30EC8" w:rsidRPr="00F02A3B" w:rsidRDefault="00A30EC8" w:rsidP="00674A46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textDirection w:val="btLr"/>
            <w:vAlign w:val="center"/>
          </w:tcPr>
          <w:p w:rsidR="00A30EC8" w:rsidRPr="00F02A3B" w:rsidRDefault="00A30EC8" w:rsidP="00674A46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textDirection w:val="btLr"/>
            <w:vAlign w:val="center"/>
          </w:tcPr>
          <w:p w:rsidR="00A30EC8" w:rsidRPr="00F02A3B" w:rsidRDefault="00A30EC8" w:rsidP="00674A46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textDirection w:val="btLr"/>
            <w:vAlign w:val="center"/>
          </w:tcPr>
          <w:p w:rsidR="00A30EC8" w:rsidRPr="00F02A3B" w:rsidRDefault="00A30EC8" w:rsidP="00674A46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0EC8" w:rsidRPr="00F02A3B" w:rsidRDefault="00A30EC8" w:rsidP="00674A46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textDirection w:val="btLr"/>
            <w:vAlign w:val="center"/>
          </w:tcPr>
          <w:p w:rsidR="00A30EC8" w:rsidRPr="00F02A3B" w:rsidRDefault="00A30EC8" w:rsidP="00674A46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0EC8" w:rsidRPr="00F02A3B" w:rsidRDefault="00A30EC8" w:rsidP="00674A46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0EC8" w:rsidRPr="00F02A3B" w:rsidRDefault="00A30EC8" w:rsidP="00674A46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30EC8" w:rsidRDefault="00A30EC8" w:rsidP="00C43F40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0EC8" w:rsidRPr="00F02A3B" w:rsidRDefault="00A30EC8" w:rsidP="008B6087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0EC8" w:rsidRPr="00F02A3B" w:rsidRDefault="00A30EC8" w:rsidP="008B6087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0EC8" w:rsidRPr="00F02A3B" w:rsidRDefault="00A30EC8" w:rsidP="008B6087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A30EC8" w:rsidRPr="00F02A3B" w:rsidRDefault="00A30EC8" w:rsidP="008B6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A30EC8" w:rsidRPr="00F02A3B" w:rsidRDefault="00A30EC8" w:rsidP="008B6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A30EC8" w:rsidRPr="00F02A3B" w:rsidRDefault="00A30EC8" w:rsidP="00674A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A30EC8" w:rsidRPr="00F02A3B" w:rsidRDefault="00A30EC8" w:rsidP="00674A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A30EC8" w:rsidRPr="000530CB" w:rsidRDefault="00A30EC8" w:rsidP="00674A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A30EC8" w:rsidRPr="001678F9" w:rsidRDefault="00A30EC8" w:rsidP="00674A46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8B6087" w:rsidRPr="000530CB" w:rsidTr="00A30EC8">
        <w:trPr>
          <w:gridAfter w:val="2"/>
          <w:wAfter w:w="783" w:type="dxa"/>
          <w:trHeight w:val="523"/>
        </w:trPr>
        <w:tc>
          <w:tcPr>
            <w:tcW w:w="1482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6087" w:rsidRPr="001678F9" w:rsidRDefault="008B6087" w:rsidP="00674A46">
            <w:pPr>
              <w:spacing w:after="0" w:line="240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1678F9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 Цель: Создание условий для дальнейшего развития гражданского общества, повышения социальной активности населения, создание условий для прозрачности деятельности органов местного самоуправления</w:t>
            </w:r>
          </w:p>
        </w:tc>
      </w:tr>
      <w:tr w:rsidR="00A30EC8" w:rsidRPr="000530CB" w:rsidTr="002F2A1E">
        <w:trPr>
          <w:cantSplit/>
          <w:trHeight w:val="1134"/>
        </w:trPr>
        <w:tc>
          <w:tcPr>
            <w:tcW w:w="479" w:type="dxa"/>
            <w:tcBorders>
              <w:top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A30EC8" w:rsidRPr="00F02A3B" w:rsidRDefault="00A30EC8" w:rsidP="00A142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2A3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A30EC8" w:rsidRPr="00F02A3B" w:rsidRDefault="00A30EC8" w:rsidP="00A142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Уровень удовлетворенности населения города Бородино информационной открытостью органов местного самоуправления (% от числа опрошенных)</w:t>
            </w:r>
          </w:p>
        </w:tc>
        <w:tc>
          <w:tcPr>
            <w:tcW w:w="746" w:type="dxa"/>
            <w:tcBorders>
              <w:top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A30EC8" w:rsidRPr="00F02A3B" w:rsidRDefault="00A30EC8" w:rsidP="004D23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581" w:type="dxa"/>
            <w:tcBorders>
              <w:top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A30EC8" w:rsidRPr="00F02A3B" w:rsidRDefault="00A30EC8" w:rsidP="004D23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404" w:type="dxa"/>
            <w:tcBorders>
              <w:top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A30EC8" w:rsidRPr="00F02A3B" w:rsidRDefault="00A30EC8" w:rsidP="004D23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589" w:type="dxa"/>
            <w:tcBorders>
              <w:top w:val="single" w:sz="4" w:space="0" w:color="auto"/>
            </w:tcBorders>
            <w:tcMar>
              <w:left w:w="98" w:type="dxa"/>
            </w:tcMar>
          </w:tcPr>
          <w:p w:rsidR="00A30EC8" w:rsidRPr="00F02A3B" w:rsidRDefault="00A30EC8" w:rsidP="004D23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A30EC8" w:rsidRPr="00F02A3B" w:rsidRDefault="00A30EC8" w:rsidP="004D23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30EC8" w:rsidRPr="00F02A3B" w:rsidRDefault="00A30EC8" w:rsidP="004D23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30EC8" w:rsidRPr="00F02A3B" w:rsidRDefault="00A30EC8" w:rsidP="004D23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A30EC8" w:rsidRPr="00F02A3B" w:rsidRDefault="00A30EC8" w:rsidP="004D23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95</w:t>
            </w:r>
          </w:p>
          <w:p w:rsidR="00A30EC8" w:rsidRPr="00F02A3B" w:rsidRDefault="00A30EC8" w:rsidP="004D23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A30EC8" w:rsidRPr="00F02A3B" w:rsidRDefault="00A30EC8" w:rsidP="004D23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95,7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30EC8" w:rsidRDefault="00A30EC8" w:rsidP="004D23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97,09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30EC8" w:rsidRDefault="00A30EC8" w:rsidP="00A30EC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97,14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30EC8" w:rsidRPr="00F46194" w:rsidRDefault="00A30EC8" w:rsidP="00A30EC8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194">
              <w:rPr>
                <w:rFonts w:ascii="Arial" w:hAnsi="Arial" w:cs="Arial"/>
                <w:color w:val="000000" w:themeColor="text1"/>
                <w:sz w:val="20"/>
                <w:szCs w:val="20"/>
              </w:rPr>
              <w:t>97,2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A30EC8" w:rsidRPr="00F46194" w:rsidRDefault="00A30EC8" w:rsidP="00A30EC8">
            <w:pPr>
              <w:jc w:val="right"/>
              <w:rPr>
                <w:color w:val="000000" w:themeColor="text1"/>
              </w:rPr>
            </w:pPr>
            <w:r w:rsidRPr="00F46194">
              <w:rPr>
                <w:rFonts w:ascii="Arial" w:hAnsi="Arial" w:cs="Arial"/>
                <w:color w:val="000000" w:themeColor="text1"/>
                <w:sz w:val="20"/>
                <w:szCs w:val="20"/>
              </w:rPr>
              <w:t>97,2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A30EC8" w:rsidRPr="00F46194" w:rsidRDefault="00A30EC8" w:rsidP="008B6087">
            <w:pPr>
              <w:jc w:val="center"/>
              <w:rPr>
                <w:color w:val="000000" w:themeColor="text1"/>
              </w:rPr>
            </w:pPr>
            <w:r w:rsidRPr="00F46194">
              <w:rPr>
                <w:rFonts w:ascii="Arial" w:hAnsi="Arial" w:cs="Arial"/>
                <w:color w:val="000000" w:themeColor="text1"/>
                <w:sz w:val="20"/>
                <w:szCs w:val="20"/>
              </w:rPr>
              <w:t>97,2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A30EC8" w:rsidRPr="00F46194" w:rsidRDefault="00A30EC8" w:rsidP="008B6087">
            <w:pPr>
              <w:jc w:val="center"/>
              <w:rPr>
                <w:color w:val="000000" w:themeColor="text1"/>
              </w:rPr>
            </w:pPr>
            <w:r w:rsidRPr="00F46194">
              <w:rPr>
                <w:rFonts w:ascii="Arial" w:hAnsi="Arial" w:cs="Arial"/>
                <w:color w:val="000000" w:themeColor="text1"/>
                <w:sz w:val="20"/>
                <w:szCs w:val="20"/>
              </w:rPr>
              <w:t>97,2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A30EC8" w:rsidRDefault="00A30EC8" w:rsidP="00A30EC8">
            <w:pPr>
              <w:jc w:val="right"/>
            </w:pPr>
            <w:r w:rsidRPr="000941A9">
              <w:rPr>
                <w:rFonts w:ascii="Arial" w:hAnsi="Arial" w:cs="Arial"/>
                <w:sz w:val="20"/>
                <w:szCs w:val="20"/>
              </w:rPr>
              <w:t>97,</w:t>
            </w: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A30EC8" w:rsidRDefault="00A30EC8" w:rsidP="00A30EC8">
            <w:pPr>
              <w:jc w:val="right"/>
            </w:pPr>
            <w:r w:rsidRPr="000941A9">
              <w:rPr>
                <w:rFonts w:ascii="Arial" w:hAnsi="Arial" w:cs="Arial"/>
                <w:sz w:val="20"/>
                <w:szCs w:val="20"/>
              </w:rPr>
              <w:t>97,</w:t>
            </w: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A30EC8" w:rsidRDefault="00A30EC8" w:rsidP="00A30EC8">
            <w:pPr>
              <w:jc w:val="right"/>
            </w:pPr>
            <w:r w:rsidRPr="000941A9">
              <w:rPr>
                <w:rFonts w:ascii="Arial" w:hAnsi="Arial" w:cs="Arial"/>
                <w:sz w:val="20"/>
                <w:szCs w:val="20"/>
              </w:rPr>
              <w:t>97,</w:t>
            </w: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764" w:type="dxa"/>
            <w:tcBorders>
              <w:top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A30EC8" w:rsidRDefault="00A30EC8" w:rsidP="00A30EC8">
            <w:pPr>
              <w:jc w:val="right"/>
            </w:pPr>
            <w:r w:rsidRPr="000941A9">
              <w:rPr>
                <w:rFonts w:ascii="Arial" w:hAnsi="Arial" w:cs="Arial"/>
                <w:sz w:val="20"/>
                <w:szCs w:val="20"/>
              </w:rPr>
              <w:t>97,</w:t>
            </w: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  <w:p w:rsidR="00A30EC8" w:rsidRDefault="00A30EC8" w:rsidP="00A30EC8">
            <w:pPr>
              <w:jc w:val="right"/>
            </w:pPr>
          </w:p>
        </w:tc>
      </w:tr>
    </w:tbl>
    <w:p w:rsidR="009D0401" w:rsidRDefault="009D0401" w:rsidP="009D0401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A14287" w:rsidRDefault="00A14287" w:rsidP="00DC71F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14287" w:rsidRDefault="00A14287" w:rsidP="00DC71F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66BBC" w:rsidRPr="000530CB" w:rsidRDefault="00B66BBC" w:rsidP="00B66BB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lastRenderedPageBreak/>
        <w:t>Приложение</w:t>
      </w:r>
      <w:r>
        <w:rPr>
          <w:rFonts w:ascii="Arial" w:hAnsi="Arial" w:cs="Arial"/>
          <w:sz w:val="24"/>
          <w:szCs w:val="24"/>
        </w:rPr>
        <w:t xml:space="preserve"> 3</w:t>
      </w:r>
      <w:r w:rsidRPr="000530CB"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br/>
        <w:t xml:space="preserve">к Паспорту муниципальной программы </w:t>
      </w:r>
    </w:p>
    <w:p w:rsidR="00B66BBC" w:rsidRDefault="00B66BBC" w:rsidP="00B66BB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0530CB">
        <w:rPr>
          <w:rFonts w:ascii="Arial" w:hAnsi="Arial" w:cs="Arial"/>
          <w:sz w:val="24"/>
          <w:szCs w:val="24"/>
        </w:rPr>
        <w:t>Содействие развитию гражданс</w:t>
      </w:r>
      <w:r>
        <w:rPr>
          <w:rFonts w:ascii="Arial" w:hAnsi="Arial" w:cs="Arial"/>
          <w:sz w:val="24"/>
          <w:szCs w:val="24"/>
        </w:rPr>
        <w:t>кого общества в городе Бородино»</w:t>
      </w:r>
    </w:p>
    <w:p w:rsidR="00B66BBC" w:rsidRDefault="00B66BBC" w:rsidP="00B66BBC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B66BBC" w:rsidRDefault="00B66BBC" w:rsidP="00B66BB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B66BBC" w:rsidRDefault="00B66BBC" w:rsidP="00B66BB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Распределение планируемых расходов за счет средств муниципального бюджета по мероприятиям и подпрограммам муниципальной программы</w:t>
      </w:r>
    </w:p>
    <w:p w:rsidR="00B66BBC" w:rsidRPr="000530CB" w:rsidRDefault="00B66BBC" w:rsidP="00B66BB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«Содействие развитию гражданского общества в городе Бородино»</w:t>
      </w:r>
    </w:p>
    <w:tbl>
      <w:tblPr>
        <w:tblStyle w:val="ac"/>
        <w:tblW w:w="5010" w:type="pct"/>
        <w:tblCellMar>
          <w:left w:w="98" w:type="dxa"/>
        </w:tblCellMar>
        <w:tblLook w:val="04A0" w:firstRow="1" w:lastRow="0" w:firstColumn="1" w:lastColumn="0" w:noHBand="0" w:noVBand="1"/>
      </w:tblPr>
      <w:tblGrid>
        <w:gridCol w:w="1918"/>
        <w:gridCol w:w="1961"/>
        <w:gridCol w:w="1820"/>
        <w:gridCol w:w="838"/>
        <w:gridCol w:w="697"/>
        <w:gridCol w:w="1398"/>
        <w:gridCol w:w="707"/>
        <w:gridCol w:w="1538"/>
        <w:gridCol w:w="1538"/>
        <w:gridCol w:w="1538"/>
        <w:gridCol w:w="1682"/>
      </w:tblGrid>
      <w:tr w:rsidR="00B66BBC" w:rsidRPr="000530CB" w:rsidTr="00AB2C76">
        <w:trPr>
          <w:trHeight w:val="619"/>
        </w:trPr>
        <w:tc>
          <w:tcPr>
            <w:tcW w:w="613" w:type="pct"/>
            <w:vMerge w:val="restart"/>
            <w:shd w:val="clear" w:color="auto" w:fill="auto"/>
            <w:tcMar>
              <w:left w:w="98" w:type="dxa"/>
            </w:tcMar>
          </w:tcPr>
          <w:p w:rsidR="00B66BBC" w:rsidRPr="001D6947" w:rsidRDefault="00B66BBC" w:rsidP="00E802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6947">
              <w:rPr>
                <w:rFonts w:ascii="Arial" w:hAnsi="Arial" w:cs="Arial"/>
                <w:sz w:val="20"/>
                <w:szCs w:val="20"/>
              </w:rPr>
              <w:t xml:space="preserve">Статус (муниципальная программа, подпрограмма) </w:t>
            </w:r>
          </w:p>
        </w:tc>
        <w:tc>
          <w:tcPr>
            <w:tcW w:w="627" w:type="pct"/>
            <w:vMerge w:val="restart"/>
            <w:shd w:val="clear" w:color="auto" w:fill="auto"/>
            <w:tcMar>
              <w:left w:w="98" w:type="dxa"/>
            </w:tcMar>
          </w:tcPr>
          <w:p w:rsidR="00B66BBC" w:rsidRPr="001D6947" w:rsidRDefault="00B66BBC" w:rsidP="002F2A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6947">
              <w:rPr>
                <w:rFonts w:ascii="Arial" w:hAnsi="Arial" w:cs="Arial"/>
                <w:color w:val="auto"/>
                <w:sz w:val="20"/>
                <w:szCs w:val="20"/>
              </w:rPr>
              <w:t>Наименование муниципальной программы, подпрограммы</w:t>
            </w:r>
          </w:p>
        </w:tc>
        <w:tc>
          <w:tcPr>
            <w:tcW w:w="582" w:type="pct"/>
            <w:vMerge w:val="restart"/>
            <w:shd w:val="clear" w:color="auto" w:fill="auto"/>
            <w:tcMar>
              <w:left w:w="98" w:type="dxa"/>
            </w:tcMar>
          </w:tcPr>
          <w:p w:rsidR="00B66BBC" w:rsidRPr="001D6947" w:rsidRDefault="00B66BBC" w:rsidP="00E802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47">
              <w:rPr>
                <w:rFonts w:ascii="Arial" w:hAnsi="Arial" w:cs="Arial"/>
                <w:sz w:val="20"/>
                <w:szCs w:val="20"/>
              </w:rPr>
              <w:t>Наименование ГРБС</w:t>
            </w:r>
          </w:p>
        </w:tc>
        <w:tc>
          <w:tcPr>
            <w:tcW w:w="1164" w:type="pct"/>
            <w:gridSpan w:val="4"/>
            <w:shd w:val="clear" w:color="auto" w:fill="auto"/>
            <w:tcMar>
              <w:left w:w="98" w:type="dxa"/>
            </w:tcMar>
          </w:tcPr>
          <w:p w:rsidR="00B66BBC" w:rsidRPr="001D6947" w:rsidRDefault="00B66BBC" w:rsidP="00E802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47">
              <w:rPr>
                <w:rFonts w:ascii="Arial" w:hAnsi="Arial" w:cs="Arial"/>
                <w:sz w:val="20"/>
                <w:szCs w:val="20"/>
              </w:rPr>
              <w:t>Код бюджетной</w:t>
            </w:r>
          </w:p>
          <w:p w:rsidR="00B66BBC" w:rsidRPr="001D6947" w:rsidRDefault="00B66BBC" w:rsidP="00E802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47">
              <w:rPr>
                <w:rFonts w:ascii="Arial" w:hAnsi="Arial" w:cs="Arial"/>
                <w:sz w:val="20"/>
                <w:szCs w:val="20"/>
              </w:rPr>
              <w:t>классификации</w:t>
            </w:r>
          </w:p>
        </w:tc>
        <w:tc>
          <w:tcPr>
            <w:tcW w:w="2013" w:type="pct"/>
            <w:gridSpan w:val="4"/>
            <w:shd w:val="clear" w:color="auto" w:fill="auto"/>
            <w:tcMar>
              <w:left w:w="98" w:type="dxa"/>
            </w:tcMar>
          </w:tcPr>
          <w:p w:rsidR="00B66BBC" w:rsidRPr="001D6947" w:rsidRDefault="00B66BBC" w:rsidP="00E802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47">
              <w:rPr>
                <w:rFonts w:ascii="Arial" w:hAnsi="Arial" w:cs="Arial"/>
                <w:sz w:val="20"/>
                <w:szCs w:val="20"/>
              </w:rPr>
              <w:t>Расходы</w:t>
            </w:r>
          </w:p>
          <w:p w:rsidR="00B66BBC" w:rsidRPr="001D6947" w:rsidRDefault="00B66BBC" w:rsidP="00E802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47">
              <w:rPr>
                <w:rFonts w:ascii="Arial" w:hAnsi="Arial" w:cs="Arial"/>
                <w:sz w:val="20"/>
                <w:szCs w:val="20"/>
              </w:rPr>
              <w:t>(рублей), годы</w:t>
            </w:r>
          </w:p>
        </w:tc>
      </w:tr>
      <w:tr w:rsidR="002F2A1E" w:rsidRPr="000530CB" w:rsidTr="00AB2C76">
        <w:trPr>
          <w:trHeight w:val="2016"/>
        </w:trPr>
        <w:tc>
          <w:tcPr>
            <w:tcW w:w="613" w:type="pct"/>
            <w:vMerge/>
            <w:shd w:val="clear" w:color="auto" w:fill="auto"/>
            <w:tcMar>
              <w:left w:w="98" w:type="dxa"/>
            </w:tcMar>
          </w:tcPr>
          <w:p w:rsidR="00B66BBC" w:rsidRPr="001D6947" w:rsidRDefault="00B66BBC" w:rsidP="00E802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7" w:type="pct"/>
            <w:vMerge/>
            <w:shd w:val="clear" w:color="auto" w:fill="auto"/>
            <w:tcMar>
              <w:left w:w="98" w:type="dxa"/>
            </w:tcMar>
          </w:tcPr>
          <w:p w:rsidR="00B66BBC" w:rsidRPr="001D6947" w:rsidRDefault="00B66BBC" w:rsidP="00E802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" w:type="pct"/>
            <w:vMerge/>
            <w:shd w:val="clear" w:color="auto" w:fill="auto"/>
            <w:tcMar>
              <w:left w:w="98" w:type="dxa"/>
            </w:tcMar>
          </w:tcPr>
          <w:p w:rsidR="00B66BBC" w:rsidRPr="001D6947" w:rsidRDefault="00B66BBC" w:rsidP="00E802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pct"/>
            <w:shd w:val="clear" w:color="auto" w:fill="auto"/>
            <w:tcMar>
              <w:left w:w="98" w:type="dxa"/>
            </w:tcMar>
          </w:tcPr>
          <w:p w:rsidR="00B66BBC" w:rsidRPr="001D6947" w:rsidRDefault="00B66BBC" w:rsidP="00E802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47">
              <w:rPr>
                <w:rFonts w:ascii="Arial" w:hAnsi="Arial" w:cs="Arial"/>
                <w:sz w:val="20"/>
                <w:szCs w:val="20"/>
              </w:rPr>
              <w:t>ГРБС</w:t>
            </w:r>
          </w:p>
        </w:tc>
        <w:tc>
          <w:tcPr>
            <w:tcW w:w="223" w:type="pct"/>
            <w:shd w:val="clear" w:color="auto" w:fill="auto"/>
            <w:tcMar>
              <w:left w:w="98" w:type="dxa"/>
            </w:tcMar>
          </w:tcPr>
          <w:p w:rsidR="00B66BBC" w:rsidRPr="001D6947" w:rsidRDefault="00B66BBC" w:rsidP="00E802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D6947">
              <w:rPr>
                <w:rFonts w:ascii="Arial" w:hAnsi="Arial" w:cs="Arial"/>
                <w:sz w:val="20"/>
                <w:szCs w:val="20"/>
              </w:rPr>
              <w:t>Рз</w:t>
            </w:r>
            <w:proofErr w:type="spellEnd"/>
          </w:p>
          <w:p w:rsidR="00B66BBC" w:rsidRPr="001D6947" w:rsidRDefault="00B66BBC" w:rsidP="00E802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D6947">
              <w:rPr>
                <w:rFonts w:ascii="Arial" w:hAnsi="Arial" w:cs="Arial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447" w:type="pct"/>
            <w:shd w:val="clear" w:color="auto" w:fill="auto"/>
            <w:tcMar>
              <w:left w:w="98" w:type="dxa"/>
            </w:tcMar>
          </w:tcPr>
          <w:p w:rsidR="00B66BBC" w:rsidRPr="001D6947" w:rsidRDefault="00B66BBC" w:rsidP="00E802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47">
              <w:rPr>
                <w:rFonts w:ascii="Arial" w:hAnsi="Arial" w:cs="Arial"/>
                <w:sz w:val="20"/>
                <w:szCs w:val="20"/>
              </w:rPr>
              <w:t>КЦСР</w:t>
            </w:r>
          </w:p>
        </w:tc>
        <w:tc>
          <w:tcPr>
            <w:tcW w:w="226" w:type="pct"/>
            <w:shd w:val="clear" w:color="auto" w:fill="auto"/>
            <w:tcMar>
              <w:left w:w="98" w:type="dxa"/>
            </w:tcMar>
          </w:tcPr>
          <w:p w:rsidR="00B66BBC" w:rsidRPr="001D6947" w:rsidRDefault="00B66BBC" w:rsidP="00E802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47">
              <w:rPr>
                <w:rFonts w:ascii="Arial" w:hAnsi="Arial" w:cs="Arial"/>
                <w:sz w:val="20"/>
                <w:szCs w:val="20"/>
              </w:rPr>
              <w:t>КВР</w:t>
            </w:r>
          </w:p>
        </w:tc>
        <w:tc>
          <w:tcPr>
            <w:tcW w:w="492" w:type="pct"/>
            <w:shd w:val="clear" w:color="auto" w:fill="auto"/>
            <w:tcMar>
              <w:left w:w="98" w:type="dxa"/>
            </w:tcMar>
          </w:tcPr>
          <w:p w:rsidR="00B66BBC" w:rsidRPr="001D6947" w:rsidRDefault="00B66BBC" w:rsidP="00E802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47">
              <w:rPr>
                <w:rFonts w:ascii="Arial" w:hAnsi="Arial" w:cs="Arial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492" w:type="pct"/>
            <w:shd w:val="clear" w:color="auto" w:fill="auto"/>
            <w:tcMar>
              <w:left w:w="98" w:type="dxa"/>
            </w:tcMar>
          </w:tcPr>
          <w:p w:rsidR="00B66BBC" w:rsidRPr="001D6947" w:rsidRDefault="00B66BBC" w:rsidP="00E802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47">
              <w:rPr>
                <w:rFonts w:ascii="Arial" w:eastAsia="Times New Roman" w:hAnsi="Arial" w:cs="Arial"/>
                <w:sz w:val="20"/>
                <w:szCs w:val="20"/>
              </w:rPr>
              <w:t>первый год планового периода</w:t>
            </w:r>
          </w:p>
        </w:tc>
        <w:tc>
          <w:tcPr>
            <w:tcW w:w="492" w:type="pct"/>
            <w:shd w:val="clear" w:color="auto" w:fill="auto"/>
            <w:tcMar>
              <w:left w:w="98" w:type="dxa"/>
            </w:tcMar>
          </w:tcPr>
          <w:p w:rsidR="00B66BBC" w:rsidRPr="001D6947" w:rsidRDefault="00B66BBC" w:rsidP="00E80248">
            <w:pPr>
              <w:spacing w:after="0" w:line="240" w:lineRule="auto"/>
              <w:ind w:right="-11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47">
              <w:rPr>
                <w:rFonts w:ascii="Arial" w:eastAsia="Times New Roman" w:hAnsi="Arial" w:cs="Arial"/>
                <w:sz w:val="20"/>
                <w:szCs w:val="20"/>
              </w:rPr>
              <w:t>второй год планового периода</w:t>
            </w:r>
          </w:p>
        </w:tc>
        <w:tc>
          <w:tcPr>
            <w:tcW w:w="538" w:type="pct"/>
            <w:shd w:val="clear" w:color="auto" w:fill="auto"/>
            <w:tcMar>
              <w:left w:w="98" w:type="dxa"/>
            </w:tcMar>
          </w:tcPr>
          <w:p w:rsidR="00B66BBC" w:rsidRPr="001D6947" w:rsidRDefault="00B66BBC" w:rsidP="00E802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47">
              <w:rPr>
                <w:rFonts w:ascii="Arial" w:hAnsi="Arial" w:cs="Arial"/>
                <w:sz w:val="20"/>
                <w:szCs w:val="20"/>
              </w:rPr>
              <w:t>Итого на период</w:t>
            </w:r>
          </w:p>
        </w:tc>
      </w:tr>
      <w:tr w:rsidR="002F2A1E" w:rsidRPr="000530CB" w:rsidTr="00AB2C76">
        <w:trPr>
          <w:trHeight w:val="456"/>
        </w:trPr>
        <w:tc>
          <w:tcPr>
            <w:tcW w:w="613" w:type="pct"/>
            <w:vMerge w:val="restart"/>
            <w:shd w:val="clear" w:color="auto" w:fill="auto"/>
            <w:tcMar>
              <w:left w:w="98" w:type="dxa"/>
            </w:tcMar>
          </w:tcPr>
          <w:p w:rsidR="00263EF1" w:rsidRPr="001D6947" w:rsidRDefault="00263EF1" w:rsidP="00263EF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9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программа </w:t>
            </w:r>
          </w:p>
          <w:p w:rsidR="00263EF1" w:rsidRPr="001D6947" w:rsidRDefault="00263EF1" w:rsidP="00263EF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63EF1" w:rsidRPr="001D6947" w:rsidRDefault="00263EF1" w:rsidP="00263EF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7" w:type="pct"/>
            <w:vMerge w:val="restart"/>
            <w:shd w:val="clear" w:color="auto" w:fill="auto"/>
            <w:tcMar>
              <w:left w:w="98" w:type="dxa"/>
            </w:tcMar>
          </w:tcPr>
          <w:p w:rsidR="00263EF1" w:rsidRPr="008A46DB" w:rsidRDefault="00263EF1" w:rsidP="00263EF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947">
              <w:rPr>
                <w:rFonts w:ascii="Arial" w:hAnsi="Arial" w:cs="Arial"/>
                <w:b/>
                <w:bCs/>
                <w:sz w:val="20"/>
                <w:szCs w:val="20"/>
              </w:rPr>
              <w:t>«Содействие развитию гражданск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ого общества в городе Бородино»</w:t>
            </w:r>
          </w:p>
        </w:tc>
        <w:tc>
          <w:tcPr>
            <w:tcW w:w="582" w:type="pct"/>
            <w:vMerge w:val="restart"/>
            <w:shd w:val="clear" w:color="auto" w:fill="auto"/>
            <w:tcMar>
              <w:left w:w="98" w:type="dxa"/>
            </w:tcMar>
          </w:tcPr>
          <w:p w:rsidR="00263EF1" w:rsidRPr="001D6947" w:rsidRDefault="00263EF1" w:rsidP="00263EF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D6947">
              <w:rPr>
                <w:rFonts w:ascii="Arial" w:hAnsi="Arial" w:cs="Arial"/>
                <w:bCs/>
                <w:sz w:val="20"/>
                <w:szCs w:val="20"/>
              </w:rPr>
              <w:t>всего расходные обязательства по программе</w:t>
            </w:r>
          </w:p>
          <w:p w:rsidR="00263EF1" w:rsidRPr="001D6947" w:rsidRDefault="00263EF1" w:rsidP="00263E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6947">
              <w:rPr>
                <w:rFonts w:ascii="Arial" w:hAnsi="Arial" w:cs="Arial"/>
                <w:sz w:val="20"/>
                <w:szCs w:val="20"/>
              </w:rPr>
              <w:t>в том числе по ГРБС:</w:t>
            </w:r>
          </w:p>
          <w:p w:rsidR="00263EF1" w:rsidRPr="001D6947" w:rsidRDefault="00263EF1" w:rsidP="00263E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D6947">
              <w:rPr>
                <w:rFonts w:ascii="Arial" w:hAnsi="Arial" w:cs="Arial"/>
                <w:sz w:val="20"/>
                <w:szCs w:val="20"/>
              </w:rPr>
              <w:t>администрация города Бородино</w:t>
            </w:r>
          </w:p>
        </w:tc>
        <w:tc>
          <w:tcPr>
            <w:tcW w:w="268" w:type="pct"/>
            <w:shd w:val="clear" w:color="auto" w:fill="auto"/>
            <w:tcMar>
              <w:left w:w="98" w:type="dxa"/>
            </w:tcMar>
          </w:tcPr>
          <w:p w:rsidR="00263EF1" w:rsidRPr="007C4B6E" w:rsidRDefault="00263EF1" w:rsidP="00263EF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4B6E">
              <w:rPr>
                <w:rFonts w:ascii="Arial" w:hAnsi="Arial" w:cs="Arial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3" w:type="pct"/>
            <w:shd w:val="clear" w:color="auto" w:fill="auto"/>
            <w:tcMar>
              <w:left w:w="98" w:type="dxa"/>
            </w:tcMar>
          </w:tcPr>
          <w:p w:rsidR="00263EF1" w:rsidRPr="007C4B6E" w:rsidRDefault="00263EF1" w:rsidP="00263EF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4B6E">
              <w:rPr>
                <w:rFonts w:ascii="Arial" w:hAnsi="Arial" w:cs="Arial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447" w:type="pct"/>
            <w:shd w:val="clear" w:color="auto" w:fill="auto"/>
            <w:tcMar>
              <w:left w:w="98" w:type="dxa"/>
            </w:tcMar>
          </w:tcPr>
          <w:p w:rsidR="00263EF1" w:rsidRPr="007C4B6E" w:rsidRDefault="00263EF1" w:rsidP="00263EF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4B6E">
              <w:rPr>
                <w:rFonts w:ascii="Arial" w:hAnsi="Arial" w:cs="Arial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6" w:type="pct"/>
            <w:shd w:val="clear" w:color="auto" w:fill="auto"/>
            <w:tcMar>
              <w:left w:w="98" w:type="dxa"/>
            </w:tcMar>
          </w:tcPr>
          <w:p w:rsidR="00263EF1" w:rsidRPr="007C4B6E" w:rsidRDefault="00263EF1" w:rsidP="00263EF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4B6E">
              <w:rPr>
                <w:rFonts w:ascii="Arial" w:hAnsi="Arial" w:cs="Arial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492" w:type="pct"/>
            <w:shd w:val="clear" w:color="auto" w:fill="auto"/>
            <w:tcMar>
              <w:left w:w="98" w:type="dxa"/>
            </w:tcMar>
          </w:tcPr>
          <w:p w:rsidR="00263EF1" w:rsidRPr="00B80972" w:rsidRDefault="00263EF1" w:rsidP="00263EF1">
            <w:pPr>
              <w:spacing w:after="0" w:line="240" w:lineRule="auto"/>
              <w:jc w:val="righ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B80972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t>6 979 136,28</w:t>
            </w:r>
          </w:p>
        </w:tc>
        <w:tc>
          <w:tcPr>
            <w:tcW w:w="492" w:type="pct"/>
            <w:shd w:val="clear" w:color="auto" w:fill="auto"/>
            <w:tcMar>
              <w:left w:w="98" w:type="dxa"/>
            </w:tcMar>
          </w:tcPr>
          <w:p w:rsidR="00263EF1" w:rsidRPr="00B80972" w:rsidRDefault="00263EF1" w:rsidP="00263EF1">
            <w:pPr>
              <w:jc w:val="right"/>
              <w:rPr>
                <w:color w:val="auto"/>
              </w:rPr>
            </w:pPr>
            <w:r w:rsidRPr="00B80972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t>6 979 136,28</w:t>
            </w:r>
          </w:p>
        </w:tc>
        <w:tc>
          <w:tcPr>
            <w:tcW w:w="492" w:type="pct"/>
            <w:shd w:val="clear" w:color="auto" w:fill="auto"/>
            <w:tcMar>
              <w:left w:w="98" w:type="dxa"/>
            </w:tcMar>
          </w:tcPr>
          <w:p w:rsidR="00263EF1" w:rsidRPr="00B80972" w:rsidRDefault="00263EF1" w:rsidP="00263EF1">
            <w:pPr>
              <w:jc w:val="right"/>
              <w:rPr>
                <w:color w:val="auto"/>
              </w:rPr>
            </w:pPr>
            <w:r w:rsidRPr="00B80972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t>6 979 136,28</w:t>
            </w:r>
          </w:p>
        </w:tc>
        <w:tc>
          <w:tcPr>
            <w:tcW w:w="538" w:type="pct"/>
            <w:shd w:val="clear" w:color="auto" w:fill="auto"/>
            <w:tcMar>
              <w:left w:w="98" w:type="dxa"/>
            </w:tcMar>
          </w:tcPr>
          <w:p w:rsidR="00263EF1" w:rsidRPr="00B80972" w:rsidRDefault="00263EF1" w:rsidP="00263EF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B8097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20 937 408,84</w:t>
            </w:r>
          </w:p>
        </w:tc>
      </w:tr>
      <w:tr w:rsidR="002F2A1E" w:rsidRPr="000530CB" w:rsidTr="00AB2C76">
        <w:trPr>
          <w:trHeight w:val="393"/>
        </w:trPr>
        <w:tc>
          <w:tcPr>
            <w:tcW w:w="613" w:type="pct"/>
            <w:vMerge/>
            <w:shd w:val="clear" w:color="auto" w:fill="auto"/>
            <w:tcMar>
              <w:left w:w="98" w:type="dxa"/>
            </w:tcMar>
          </w:tcPr>
          <w:p w:rsidR="008B6087" w:rsidRPr="001D6947" w:rsidRDefault="008B6087" w:rsidP="008B608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7" w:type="pct"/>
            <w:vMerge/>
            <w:shd w:val="clear" w:color="auto" w:fill="auto"/>
            <w:tcMar>
              <w:left w:w="98" w:type="dxa"/>
            </w:tcMar>
          </w:tcPr>
          <w:p w:rsidR="008B6087" w:rsidRPr="001D6947" w:rsidRDefault="008B6087" w:rsidP="008B60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" w:type="pct"/>
            <w:vMerge/>
            <w:shd w:val="clear" w:color="auto" w:fill="auto"/>
            <w:tcMar>
              <w:left w:w="98" w:type="dxa"/>
            </w:tcMar>
          </w:tcPr>
          <w:p w:rsidR="008B6087" w:rsidRPr="001D6947" w:rsidRDefault="008B6087" w:rsidP="008B60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pct"/>
            <w:shd w:val="clear" w:color="auto" w:fill="auto"/>
            <w:tcMar>
              <w:left w:w="98" w:type="dxa"/>
            </w:tcMar>
          </w:tcPr>
          <w:p w:rsidR="008B6087" w:rsidRPr="007C4B6E" w:rsidRDefault="008B6087" w:rsidP="008B60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4B6E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223" w:type="pct"/>
            <w:shd w:val="clear" w:color="auto" w:fill="auto"/>
            <w:tcMar>
              <w:left w:w="98" w:type="dxa"/>
            </w:tcMar>
          </w:tcPr>
          <w:p w:rsidR="008B6087" w:rsidRPr="007C4B6E" w:rsidRDefault="008B6087" w:rsidP="008B60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4B6E">
              <w:rPr>
                <w:rFonts w:ascii="Arial" w:hAnsi="Arial" w:cs="Arial"/>
                <w:sz w:val="20"/>
                <w:szCs w:val="20"/>
              </w:rPr>
              <w:t>1202</w:t>
            </w:r>
          </w:p>
        </w:tc>
        <w:tc>
          <w:tcPr>
            <w:tcW w:w="447" w:type="pct"/>
            <w:shd w:val="clear" w:color="auto" w:fill="auto"/>
            <w:tcMar>
              <w:left w:w="98" w:type="dxa"/>
            </w:tcMar>
          </w:tcPr>
          <w:p w:rsidR="008B6087" w:rsidRPr="007C4B6E" w:rsidRDefault="008B6087" w:rsidP="008B60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7C4B6E">
              <w:rPr>
                <w:rFonts w:ascii="Arial" w:hAnsi="Arial" w:cs="Arial"/>
                <w:sz w:val="20"/>
                <w:szCs w:val="20"/>
              </w:rPr>
              <w:t>310092010</w:t>
            </w:r>
          </w:p>
        </w:tc>
        <w:tc>
          <w:tcPr>
            <w:tcW w:w="226" w:type="pct"/>
            <w:shd w:val="clear" w:color="auto" w:fill="auto"/>
            <w:tcMar>
              <w:left w:w="98" w:type="dxa"/>
            </w:tcMar>
          </w:tcPr>
          <w:p w:rsidR="008B6087" w:rsidRPr="007C4B6E" w:rsidRDefault="008B6087" w:rsidP="008B60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4B6E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492" w:type="pct"/>
            <w:shd w:val="clear" w:color="auto" w:fill="auto"/>
            <w:tcMar>
              <w:left w:w="98" w:type="dxa"/>
            </w:tcMar>
          </w:tcPr>
          <w:p w:rsidR="008B6087" w:rsidRPr="00B80972" w:rsidRDefault="008B6087" w:rsidP="00263EF1">
            <w:pPr>
              <w:jc w:val="righ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B80972">
              <w:rPr>
                <w:rFonts w:ascii="Arial" w:hAnsi="Arial" w:cs="Arial"/>
                <w:bCs/>
                <w:color w:val="auto"/>
                <w:sz w:val="20"/>
                <w:szCs w:val="20"/>
              </w:rPr>
              <w:t>3</w:t>
            </w:r>
            <w:r w:rsidR="00263EF1" w:rsidRPr="00B80972">
              <w:rPr>
                <w:rFonts w:ascii="Arial" w:hAnsi="Arial" w:cs="Arial"/>
                <w:bCs/>
                <w:color w:val="auto"/>
                <w:sz w:val="20"/>
                <w:szCs w:val="20"/>
              </w:rPr>
              <w:t> 882 910,44</w:t>
            </w:r>
          </w:p>
        </w:tc>
        <w:tc>
          <w:tcPr>
            <w:tcW w:w="492" w:type="pct"/>
            <w:shd w:val="clear" w:color="auto" w:fill="auto"/>
            <w:tcMar>
              <w:left w:w="98" w:type="dxa"/>
            </w:tcMar>
          </w:tcPr>
          <w:p w:rsidR="008B6087" w:rsidRPr="00B80972" w:rsidRDefault="00263EF1" w:rsidP="008B6087">
            <w:pPr>
              <w:jc w:val="righ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B80972">
              <w:rPr>
                <w:rFonts w:ascii="Arial" w:hAnsi="Arial" w:cs="Arial"/>
                <w:bCs/>
                <w:color w:val="auto"/>
                <w:sz w:val="20"/>
                <w:szCs w:val="20"/>
              </w:rPr>
              <w:t>3 882 910,44</w:t>
            </w:r>
          </w:p>
        </w:tc>
        <w:tc>
          <w:tcPr>
            <w:tcW w:w="492" w:type="pct"/>
            <w:shd w:val="clear" w:color="auto" w:fill="auto"/>
            <w:tcMar>
              <w:left w:w="98" w:type="dxa"/>
            </w:tcMar>
          </w:tcPr>
          <w:p w:rsidR="008B6087" w:rsidRPr="00B80972" w:rsidRDefault="00263EF1" w:rsidP="008B6087">
            <w:pPr>
              <w:jc w:val="righ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B80972">
              <w:rPr>
                <w:rFonts w:ascii="Arial" w:hAnsi="Arial" w:cs="Arial"/>
                <w:bCs/>
                <w:color w:val="auto"/>
                <w:sz w:val="20"/>
                <w:szCs w:val="20"/>
              </w:rPr>
              <w:t>3 882 910,44</w:t>
            </w:r>
          </w:p>
        </w:tc>
        <w:tc>
          <w:tcPr>
            <w:tcW w:w="538" w:type="pct"/>
            <w:shd w:val="clear" w:color="auto" w:fill="auto"/>
            <w:tcMar>
              <w:left w:w="98" w:type="dxa"/>
            </w:tcMar>
          </w:tcPr>
          <w:p w:rsidR="008B6087" w:rsidRPr="00B80972" w:rsidRDefault="00263EF1" w:rsidP="00617FA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B8097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11 648 731,32</w:t>
            </w:r>
          </w:p>
        </w:tc>
      </w:tr>
      <w:tr w:rsidR="002F2A1E" w:rsidRPr="000530CB" w:rsidTr="00AB2C76">
        <w:trPr>
          <w:trHeight w:val="125"/>
        </w:trPr>
        <w:tc>
          <w:tcPr>
            <w:tcW w:w="613" w:type="pct"/>
            <w:vMerge/>
            <w:shd w:val="clear" w:color="auto" w:fill="auto"/>
            <w:tcMar>
              <w:left w:w="98" w:type="dxa"/>
            </w:tcMar>
          </w:tcPr>
          <w:p w:rsidR="008B6087" w:rsidRPr="001D6947" w:rsidRDefault="008B6087" w:rsidP="008B608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7" w:type="pct"/>
            <w:vMerge/>
            <w:shd w:val="clear" w:color="auto" w:fill="auto"/>
            <w:tcMar>
              <w:left w:w="98" w:type="dxa"/>
            </w:tcMar>
          </w:tcPr>
          <w:p w:rsidR="008B6087" w:rsidRPr="001D6947" w:rsidRDefault="008B6087" w:rsidP="008B60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" w:type="pct"/>
            <w:vMerge/>
            <w:shd w:val="clear" w:color="auto" w:fill="auto"/>
            <w:tcMar>
              <w:left w:w="98" w:type="dxa"/>
            </w:tcMar>
          </w:tcPr>
          <w:p w:rsidR="008B6087" w:rsidRPr="001D6947" w:rsidRDefault="008B6087" w:rsidP="008B60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pct"/>
            <w:shd w:val="clear" w:color="auto" w:fill="auto"/>
            <w:tcMar>
              <w:left w:w="98" w:type="dxa"/>
            </w:tcMar>
          </w:tcPr>
          <w:p w:rsidR="008B6087" w:rsidRPr="007C4B6E" w:rsidRDefault="00263EF1" w:rsidP="008B60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223" w:type="pct"/>
            <w:shd w:val="clear" w:color="auto" w:fill="auto"/>
            <w:tcMar>
              <w:left w:w="98" w:type="dxa"/>
            </w:tcMar>
          </w:tcPr>
          <w:p w:rsidR="008B6087" w:rsidRPr="007C4B6E" w:rsidRDefault="00263EF1" w:rsidP="008B60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</w:t>
            </w:r>
          </w:p>
        </w:tc>
        <w:tc>
          <w:tcPr>
            <w:tcW w:w="447" w:type="pct"/>
            <w:shd w:val="clear" w:color="auto" w:fill="auto"/>
            <w:tcMar>
              <w:left w:w="98" w:type="dxa"/>
            </w:tcMar>
          </w:tcPr>
          <w:p w:rsidR="008B6087" w:rsidRPr="007C4B6E" w:rsidRDefault="00263EF1" w:rsidP="008B60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4B6E">
              <w:rPr>
                <w:rFonts w:ascii="Arial" w:hAnsi="Arial" w:cs="Arial"/>
                <w:sz w:val="20"/>
                <w:szCs w:val="20"/>
              </w:rPr>
              <w:t>1310092010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" w:type="pct"/>
            <w:shd w:val="clear" w:color="auto" w:fill="auto"/>
            <w:tcMar>
              <w:left w:w="98" w:type="dxa"/>
            </w:tcMar>
          </w:tcPr>
          <w:p w:rsidR="008B6087" w:rsidRPr="00AB2C76" w:rsidRDefault="00263EF1" w:rsidP="008B6087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B2C76">
              <w:rPr>
                <w:rFonts w:ascii="Arial" w:hAnsi="Arial" w:cs="Arial"/>
                <w:color w:val="000000" w:themeColor="text1"/>
                <w:sz w:val="20"/>
                <w:szCs w:val="20"/>
              </w:rPr>
              <w:t>119</w:t>
            </w:r>
          </w:p>
        </w:tc>
        <w:tc>
          <w:tcPr>
            <w:tcW w:w="492" w:type="pct"/>
            <w:shd w:val="clear" w:color="auto" w:fill="auto"/>
            <w:tcMar>
              <w:left w:w="98" w:type="dxa"/>
            </w:tcMar>
          </w:tcPr>
          <w:p w:rsidR="008B6087" w:rsidRPr="00B80972" w:rsidRDefault="00263EF1" w:rsidP="008B6087">
            <w:pPr>
              <w:jc w:val="righ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B80972">
              <w:rPr>
                <w:rFonts w:ascii="Arial" w:hAnsi="Arial" w:cs="Arial"/>
                <w:bCs/>
                <w:color w:val="auto"/>
                <w:sz w:val="20"/>
                <w:szCs w:val="20"/>
              </w:rPr>
              <w:t>1 172</w:t>
            </w:r>
            <w:r w:rsidR="00AB2C76" w:rsidRPr="00B80972">
              <w:rPr>
                <w:rFonts w:ascii="Arial" w:hAnsi="Arial" w:cs="Arial"/>
                <w:bCs/>
                <w:color w:val="auto"/>
                <w:sz w:val="20"/>
                <w:szCs w:val="20"/>
              </w:rPr>
              <w:t> </w:t>
            </w:r>
            <w:r w:rsidRPr="00B80972">
              <w:rPr>
                <w:rFonts w:ascii="Arial" w:hAnsi="Arial" w:cs="Arial"/>
                <w:bCs/>
                <w:color w:val="auto"/>
                <w:sz w:val="20"/>
                <w:szCs w:val="20"/>
              </w:rPr>
              <w:t>638</w:t>
            </w:r>
            <w:r w:rsidR="00AB2C76" w:rsidRPr="00B80972">
              <w:rPr>
                <w:rFonts w:ascii="Arial" w:hAnsi="Arial" w:cs="Arial"/>
                <w:bCs/>
                <w:color w:val="auto"/>
                <w:sz w:val="20"/>
                <w:szCs w:val="20"/>
              </w:rPr>
              <w:t>, 95</w:t>
            </w:r>
          </w:p>
        </w:tc>
        <w:tc>
          <w:tcPr>
            <w:tcW w:w="492" w:type="pct"/>
            <w:shd w:val="clear" w:color="auto" w:fill="auto"/>
            <w:tcMar>
              <w:left w:w="98" w:type="dxa"/>
            </w:tcMar>
          </w:tcPr>
          <w:p w:rsidR="008B6087" w:rsidRPr="00B80972" w:rsidRDefault="00AB2C76" w:rsidP="008B6087">
            <w:pPr>
              <w:jc w:val="righ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B80972">
              <w:rPr>
                <w:rFonts w:ascii="Arial" w:hAnsi="Arial" w:cs="Arial"/>
                <w:bCs/>
                <w:color w:val="auto"/>
                <w:sz w:val="20"/>
                <w:szCs w:val="20"/>
              </w:rPr>
              <w:t>1 172 638, 95</w:t>
            </w:r>
          </w:p>
        </w:tc>
        <w:tc>
          <w:tcPr>
            <w:tcW w:w="492" w:type="pct"/>
            <w:shd w:val="clear" w:color="auto" w:fill="auto"/>
            <w:tcMar>
              <w:left w:w="98" w:type="dxa"/>
            </w:tcMar>
          </w:tcPr>
          <w:p w:rsidR="008B6087" w:rsidRPr="00B80972" w:rsidRDefault="00AB2C76" w:rsidP="008B6087">
            <w:pPr>
              <w:jc w:val="righ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B80972">
              <w:rPr>
                <w:rFonts w:ascii="Arial" w:hAnsi="Arial" w:cs="Arial"/>
                <w:bCs/>
                <w:color w:val="auto"/>
                <w:sz w:val="20"/>
                <w:szCs w:val="20"/>
              </w:rPr>
              <w:t>1 172 638, 95</w:t>
            </w:r>
          </w:p>
        </w:tc>
        <w:tc>
          <w:tcPr>
            <w:tcW w:w="538" w:type="pct"/>
            <w:shd w:val="clear" w:color="auto" w:fill="auto"/>
            <w:tcMar>
              <w:left w:w="98" w:type="dxa"/>
            </w:tcMar>
          </w:tcPr>
          <w:p w:rsidR="008B6087" w:rsidRPr="00B80972" w:rsidRDefault="00AB2C76" w:rsidP="008B608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B8097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3 517 916,85</w:t>
            </w:r>
          </w:p>
        </w:tc>
      </w:tr>
      <w:tr w:rsidR="002F2A1E" w:rsidRPr="00617FAC" w:rsidTr="00AB2C76">
        <w:trPr>
          <w:trHeight w:val="361"/>
        </w:trPr>
        <w:tc>
          <w:tcPr>
            <w:tcW w:w="613" w:type="pct"/>
            <w:vMerge/>
            <w:shd w:val="clear" w:color="auto" w:fill="auto"/>
            <w:tcMar>
              <w:left w:w="98" w:type="dxa"/>
            </w:tcMar>
          </w:tcPr>
          <w:p w:rsidR="008B6087" w:rsidRPr="001D6947" w:rsidRDefault="008B6087" w:rsidP="008B608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7" w:type="pct"/>
            <w:vMerge/>
            <w:shd w:val="clear" w:color="auto" w:fill="auto"/>
            <w:tcMar>
              <w:left w:w="98" w:type="dxa"/>
            </w:tcMar>
          </w:tcPr>
          <w:p w:rsidR="008B6087" w:rsidRPr="001D6947" w:rsidRDefault="008B6087" w:rsidP="008B60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" w:type="pct"/>
            <w:vMerge/>
            <w:shd w:val="clear" w:color="auto" w:fill="auto"/>
            <w:tcMar>
              <w:left w:w="98" w:type="dxa"/>
            </w:tcMar>
          </w:tcPr>
          <w:p w:rsidR="008B6087" w:rsidRPr="001D6947" w:rsidRDefault="008B6087" w:rsidP="008B60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pct"/>
            <w:shd w:val="clear" w:color="auto" w:fill="auto"/>
            <w:tcMar>
              <w:left w:w="98" w:type="dxa"/>
            </w:tcMar>
          </w:tcPr>
          <w:p w:rsidR="008B6087" w:rsidRPr="007C4B6E" w:rsidRDefault="008B6087" w:rsidP="008B60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4B6E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223" w:type="pct"/>
            <w:shd w:val="clear" w:color="auto" w:fill="auto"/>
            <w:tcMar>
              <w:left w:w="98" w:type="dxa"/>
            </w:tcMar>
          </w:tcPr>
          <w:p w:rsidR="008B6087" w:rsidRPr="007C4B6E" w:rsidRDefault="008B6087" w:rsidP="008B60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4B6E">
              <w:rPr>
                <w:rFonts w:ascii="Arial" w:hAnsi="Arial" w:cs="Arial"/>
                <w:sz w:val="20"/>
                <w:szCs w:val="20"/>
              </w:rPr>
              <w:t>1202</w:t>
            </w:r>
          </w:p>
        </w:tc>
        <w:tc>
          <w:tcPr>
            <w:tcW w:w="447" w:type="pct"/>
            <w:shd w:val="clear" w:color="auto" w:fill="auto"/>
            <w:tcMar>
              <w:left w:w="98" w:type="dxa"/>
            </w:tcMar>
          </w:tcPr>
          <w:p w:rsidR="008B6087" w:rsidRPr="007C4B6E" w:rsidRDefault="00AB2C76" w:rsidP="008B60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4B6E">
              <w:rPr>
                <w:rFonts w:ascii="Arial" w:hAnsi="Arial" w:cs="Arial"/>
                <w:sz w:val="20"/>
                <w:szCs w:val="20"/>
              </w:rPr>
              <w:t>1310092010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" w:type="pct"/>
            <w:shd w:val="clear" w:color="auto" w:fill="auto"/>
            <w:tcMar>
              <w:left w:w="98" w:type="dxa"/>
            </w:tcMar>
          </w:tcPr>
          <w:p w:rsidR="008B6087" w:rsidRPr="007C4B6E" w:rsidRDefault="00AB2C76" w:rsidP="008B60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492" w:type="pct"/>
            <w:shd w:val="clear" w:color="auto" w:fill="auto"/>
            <w:tcMar>
              <w:left w:w="98" w:type="dxa"/>
            </w:tcMar>
          </w:tcPr>
          <w:p w:rsidR="008B6087" w:rsidRPr="00B80972" w:rsidRDefault="00AB2C76" w:rsidP="008B6087">
            <w:pPr>
              <w:spacing w:after="0" w:line="240" w:lineRule="auto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80972">
              <w:rPr>
                <w:rFonts w:ascii="Arial" w:hAnsi="Arial" w:cs="Arial"/>
                <w:color w:val="auto"/>
                <w:sz w:val="20"/>
                <w:szCs w:val="20"/>
              </w:rPr>
              <w:t>1 841 327,66</w:t>
            </w:r>
          </w:p>
        </w:tc>
        <w:tc>
          <w:tcPr>
            <w:tcW w:w="492" w:type="pct"/>
            <w:shd w:val="clear" w:color="auto" w:fill="auto"/>
            <w:tcMar>
              <w:left w:w="98" w:type="dxa"/>
            </w:tcMar>
          </w:tcPr>
          <w:p w:rsidR="008B6087" w:rsidRPr="00B80972" w:rsidRDefault="00AB2C76" w:rsidP="008B6087">
            <w:pPr>
              <w:spacing w:after="0" w:line="240" w:lineRule="auto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80972">
              <w:rPr>
                <w:rFonts w:ascii="Arial" w:hAnsi="Arial" w:cs="Arial"/>
                <w:color w:val="auto"/>
                <w:sz w:val="20"/>
                <w:szCs w:val="20"/>
              </w:rPr>
              <w:t>1 841 327,66</w:t>
            </w:r>
          </w:p>
        </w:tc>
        <w:tc>
          <w:tcPr>
            <w:tcW w:w="492" w:type="pct"/>
            <w:shd w:val="clear" w:color="auto" w:fill="auto"/>
            <w:tcMar>
              <w:left w:w="98" w:type="dxa"/>
            </w:tcMar>
          </w:tcPr>
          <w:p w:rsidR="008B6087" w:rsidRPr="00B80972" w:rsidRDefault="00AB2C76" w:rsidP="008B6087">
            <w:pPr>
              <w:spacing w:after="0" w:line="240" w:lineRule="auto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80972">
              <w:rPr>
                <w:rFonts w:ascii="Arial" w:hAnsi="Arial" w:cs="Arial"/>
                <w:color w:val="auto"/>
                <w:sz w:val="20"/>
                <w:szCs w:val="20"/>
              </w:rPr>
              <w:t>1 841 327,66</w:t>
            </w:r>
          </w:p>
        </w:tc>
        <w:tc>
          <w:tcPr>
            <w:tcW w:w="538" w:type="pct"/>
            <w:shd w:val="clear" w:color="auto" w:fill="auto"/>
            <w:tcMar>
              <w:left w:w="98" w:type="dxa"/>
            </w:tcMar>
          </w:tcPr>
          <w:p w:rsidR="008B6087" w:rsidRPr="00B80972" w:rsidRDefault="00AB2C76" w:rsidP="00617FA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B80972">
              <w:rPr>
                <w:rFonts w:ascii="Arial" w:hAnsi="Arial" w:cs="Arial"/>
                <w:color w:val="auto"/>
                <w:sz w:val="20"/>
                <w:szCs w:val="20"/>
              </w:rPr>
              <w:t>5 523 982,98</w:t>
            </w:r>
          </w:p>
        </w:tc>
      </w:tr>
      <w:tr w:rsidR="002F2A1E" w:rsidRPr="000530CB" w:rsidTr="00AB2C76">
        <w:trPr>
          <w:trHeight w:val="438"/>
        </w:trPr>
        <w:tc>
          <w:tcPr>
            <w:tcW w:w="613" w:type="pct"/>
            <w:vMerge/>
            <w:shd w:val="clear" w:color="auto" w:fill="auto"/>
            <w:tcMar>
              <w:left w:w="98" w:type="dxa"/>
            </w:tcMar>
          </w:tcPr>
          <w:p w:rsidR="00AB2C76" w:rsidRPr="001D6947" w:rsidRDefault="00AB2C76" w:rsidP="008B608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7" w:type="pct"/>
            <w:vMerge/>
            <w:shd w:val="clear" w:color="auto" w:fill="auto"/>
            <w:tcMar>
              <w:left w:w="98" w:type="dxa"/>
            </w:tcMar>
          </w:tcPr>
          <w:p w:rsidR="00AB2C76" w:rsidRPr="001D6947" w:rsidRDefault="00AB2C76" w:rsidP="008B60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" w:type="pct"/>
            <w:vMerge/>
            <w:shd w:val="clear" w:color="auto" w:fill="auto"/>
            <w:tcMar>
              <w:left w:w="98" w:type="dxa"/>
            </w:tcMar>
          </w:tcPr>
          <w:p w:rsidR="00AB2C76" w:rsidRPr="001D6947" w:rsidRDefault="00AB2C76" w:rsidP="008B60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pct"/>
            <w:shd w:val="clear" w:color="auto" w:fill="auto"/>
            <w:tcMar>
              <w:left w:w="98" w:type="dxa"/>
            </w:tcMar>
          </w:tcPr>
          <w:p w:rsidR="00AB2C76" w:rsidRPr="007C4B6E" w:rsidRDefault="00AB2C76" w:rsidP="008B60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4B6E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223" w:type="pct"/>
            <w:shd w:val="clear" w:color="auto" w:fill="auto"/>
            <w:tcMar>
              <w:left w:w="98" w:type="dxa"/>
            </w:tcMar>
          </w:tcPr>
          <w:p w:rsidR="00AB2C76" w:rsidRPr="007C4B6E" w:rsidRDefault="00AB2C76" w:rsidP="008B60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4B6E">
              <w:rPr>
                <w:rFonts w:ascii="Arial" w:hAnsi="Arial" w:cs="Arial"/>
                <w:sz w:val="20"/>
                <w:szCs w:val="20"/>
              </w:rPr>
              <w:t>1202</w:t>
            </w:r>
          </w:p>
        </w:tc>
        <w:tc>
          <w:tcPr>
            <w:tcW w:w="447" w:type="pct"/>
            <w:shd w:val="clear" w:color="auto" w:fill="auto"/>
            <w:tcMar>
              <w:left w:w="98" w:type="dxa"/>
            </w:tcMar>
          </w:tcPr>
          <w:p w:rsidR="00AB2C76" w:rsidRPr="007C4B6E" w:rsidRDefault="00AB2C76" w:rsidP="008B60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4B6E">
              <w:rPr>
                <w:rFonts w:ascii="Arial" w:hAnsi="Arial" w:cs="Arial"/>
                <w:sz w:val="20"/>
                <w:szCs w:val="20"/>
              </w:rPr>
              <w:t>1310092010</w:t>
            </w:r>
          </w:p>
        </w:tc>
        <w:tc>
          <w:tcPr>
            <w:tcW w:w="226" w:type="pct"/>
            <w:shd w:val="clear" w:color="auto" w:fill="auto"/>
            <w:tcMar>
              <w:left w:w="98" w:type="dxa"/>
            </w:tcMar>
          </w:tcPr>
          <w:p w:rsidR="00AB2C76" w:rsidRPr="007C4B6E" w:rsidRDefault="00AB2C76" w:rsidP="00AB2C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4B6E">
              <w:rPr>
                <w:rFonts w:ascii="Arial" w:hAnsi="Arial" w:cs="Arial"/>
                <w:sz w:val="20"/>
                <w:szCs w:val="20"/>
              </w:rPr>
              <w:t>24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92" w:type="pct"/>
            <w:shd w:val="clear" w:color="auto" w:fill="auto"/>
            <w:tcMar>
              <w:left w:w="98" w:type="dxa"/>
            </w:tcMar>
          </w:tcPr>
          <w:p w:rsidR="00AB2C76" w:rsidRPr="00B80972" w:rsidRDefault="00AB2C76" w:rsidP="008B6087">
            <w:pPr>
              <w:spacing w:after="0" w:line="240" w:lineRule="auto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80972">
              <w:rPr>
                <w:rFonts w:ascii="Arial" w:hAnsi="Arial" w:cs="Arial"/>
                <w:color w:val="auto"/>
                <w:sz w:val="20"/>
                <w:szCs w:val="20"/>
              </w:rPr>
              <w:t>82 259,23</w:t>
            </w:r>
          </w:p>
        </w:tc>
        <w:tc>
          <w:tcPr>
            <w:tcW w:w="492" w:type="pct"/>
            <w:shd w:val="clear" w:color="auto" w:fill="auto"/>
            <w:tcMar>
              <w:left w:w="98" w:type="dxa"/>
            </w:tcMar>
          </w:tcPr>
          <w:p w:rsidR="00AB2C76" w:rsidRPr="00B80972" w:rsidRDefault="00AB2C76" w:rsidP="008B6087">
            <w:pPr>
              <w:spacing w:after="0" w:line="240" w:lineRule="auto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80972">
              <w:rPr>
                <w:rFonts w:ascii="Arial" w:hAnsi="Arial" w:cs="Arial"/>
                <w:color w:val="auto"/>
                <w:sz w:val="20"/>
                <w:szCs w:val="20"/>
              </w:rPr>
              <w:t>82 259,23</w:t>
            </w:r>
          </w:p>
        </w:tc>
        <w:tc>
          <w:tcPr>
            <w:tcW w:w="492" w:type="pct"/>
            <w:shd w:val="clear" w:color="auto" w:fill="auto"/>
            <w:tcMar>
              <w:left w:w="98" w:type="dxa"/>
            </w:tcMar>
          </w:tcPr>
          <w:p w:rsidR="00AB2C76" w:rsidRPr="00B80972" w:rsidRDefault="00AB2C76" w:rsidP="008B6087">
            <w:pPr>
              <w:spacing w:after="0" w:line="240" w:lineRule="auto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80972">
              <w:rPr>
                <w:rFonts w:ascii="Arial" w:hAnsi="Arial" w:cs="Arial"/>
                <w:color w:val="auto"/>
                <w:sz w:val="20"/>
                <w:szCs w:val="20"/>
              </w:rPr>
              <w:t>82 259,23</w:t>
            </w:r>
          </w:p>
        </w:tc>
        <w:tc>
          <w:tcPr>
            <w:tcW w:w="538" w:type="pct"/>
            <w:shd w:val="clear" w:color="auto" w:fill="auto"/>
            <w:tcMar>
              <w:left w:w="98" w:type="dxa"/>
            </w:tcMar>
          </w:tcPr>
          <w:p w:rsidR="00AB2C76" w:rsidRPr="00B80972" w:rsidRDefault="00AB2C76" w:rsidP="008B608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B8097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246 777,69</w:t>
            </w:r>
          </w:p>
        </w:tc>
      </w:tr>
    </w:tbl>
    <w:p w:rsidR="00B66BBC" w:rsidRDefault="00B66BBC" w:rsidP="00B66BBC">
      <w:pPr>
        <w:rPr>
          <w:rFonts w:ascii="Arial" w:hAnsi="Arial" w:cs="Arial"/>
          <w:sz w:val="24"/>
          <w:szCs w:val="24"/>
        </w:rPr>
      </w:pPr>
    </w:p>
    <w:p w:rsidR="000A2F0D" w:rsidRDefault="000A2F0D" w:rsidP="000A2F0D">
      <w:pPr>
        <w:rPr>
          <w:rFonts w:ascii="Arial" w:hAnsi="Arial" w:cs="Arial"/>
          <w:sz w:val="24"/>
          <w:szCs w:val="24"/>
        </w:rPr>
      </w:pPr>
    </w:p>
    <w:p w:rsidR="00366B97" w:rsidRDefault="00366B97" w:rsidP="000A2F0D">
      <w:pPr>
        <w:rPr>
          <w:rFonts w:ascii="Arial" w:hAnsi="Arial" w:cs="Arial"/>
          <w:sz w:val="24"/>
          <w:szCs w:val="24"/>
        </w:rPr>
      </w:pPr>
    </w:p>
    <w:tbl>
      <w:tblPr>
        <w:tblStyle w:val="13"/>
        <w:tblpPr w:leftFromText="180" w:rightFromText="180" w:horzAnchor="margin" w:tblpY="-1695"/>
        <w:tblW w:w="15691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2158"/>
        <w:gridCol w:w="2874"/>
        <w:gridCol w:w="2115"/>
        <w:gridCol w:w="1624"/>
        <w:gridCol w:w="1614"/>
        <w:gridCol w:w="1873"/>
        <w:gridCol w:w="3433"/>
      </w:tblGrid>
      <w:tr w:rsidR="00A8697E" w:rsidRPr="00A8697E" w:rsidTr="00E80248">
        <w:trPr>
          <w:trHeight w:val="2702"/>
        </w:trPr>
        <w:tc>
          <w:tcPr>
            <w:tcW w:w="1569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98" w:type="dxa"/>
            </w:tcMar>
          </w:tcPr>
          <w:p w:rsidR="00A8697E" w:rsidRPr="00A8697E" w:rsidRDefault="00A8697E" w:rsidP="00A8697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8697E" w:rsidRPr="00A8697E" w:rsidRDefault="00A8697E" w:rsidP="00A8697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8697E" w:rsidRPr="00A8697E" w:rsidRDefault="00A8697E" w:rsidP="00A8697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8697E" w:rsidRPr="00A8697E" w:rsidRDefault="00A8697E" w:rsidP="00A8697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697E">
              <w:rPr>
                <w:rFonts w:ascii="Arial" w:hAnsi="Arial" w:cs="Arial"/>
                <w:sz w:val="24"/>
                <w:szCs w:val="24"/>
              </w:rPr>
              <w:t>Приложение 4</w:t>
            </w:r>
          </w:p>
          <w:p w:rsidR="00A8697E" w:rsidRPr="00A8697E" w:rsidRDefault="00A8697E" w:rsidP="00A8697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697E">
              <w:rPr>
                <w:rFonts w:ascii="Arial" w:hAnsi="Arial" w:cs="Arial"/>
                <w:sz w:val="24"/>
                <w:szCs w:val="24"/>
              </w:rPr>
              <w:t xml:space="preserve">к Паспорту муниципальной программы </w:t>
            </w:r>
          </w:p>
          <w:p w:rsidR="00A8697E" w:rsidRPr="00A8697E" w:rsidRDefault="00A8697E" w:rsidP="00A8697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697E">
              <w:rPr>
                <w:rFonts w:ascii="Arial" w:hAnsi="Arial" w:cs="Arial"/>
                <w:sz w:val="24"/>
                <w:szCs w:val="24"/>
              </w:rPr>
              <w:t>«Содействие развитию гражданского общества в городе Бородино»</w:t>
            </w:r>
          </w:p>
          <w:p w:rsidR="00A8697E" w:rsidRPr="00A8697E" w:rsidRDefault="00A8697E" w:rsidP="00A8697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8697E" w:rsidRPr="00A8697E" w:rsidRDefault="00A8697E" w:rsidP="00A869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8697E" w:rsidRPr="00A8697E" w:rsidRDefault="00A8697E" w:rsidP="00A869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8697E" w:rsidRPr="00A8697E" w:rsidRDefault="00A8697E" w:rsidP="00A869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697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Ресурсное обеспечение и прогнозная оценка расходов на реализацию целей муниципальной программы </w:t>
            </w:r>
          </w:p>
          <w:p w:rsidR="00A8697E" w:rsidRPr="00A8697E" w:rsidRDefault="00A8697E" w:rsidP="00A8697E">
            <w:pPr>
              <w:spacing w:after="0" w:line="240" w:lineRule="auto"/>
              <w:ind w:right="-87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697E">
              <w:rPr>
                <w:rFonts w:ascii="Arial" w:hAnsi="Arial" w:cs="Arial"/>
                <w:b/>
                <w:bCs/>
                <w:sz w:val="24"/>
                <w:szCs w:val="24"/>
              </w:rPr>
              <w:t>«Содействие развитию гражданского общества в городе Бородино»</w:t>
            </w:r>
            <w:r w:rsidRPr="00A8697E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 xml:space="preserve"> с учетом источников финансирования, в том числе по уровням бюджетной системы</w:t>
            </w:r>
          </w:p>
          <w:p w:rsidR="00A8697E" w:rsidRPr="00A8697E" w:rsidRDefault="00A8697E" w:rsidP="00A8697E">
            <w:pPr>
              <w:spacing w:after="0" w:line="240" w:lineRule="auto"/>
              <w:ind w:right="-87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8697E" w:rsidRPr="00A8697E" w:rsidRDefault="00A8697E" w:rsidP="00A8697E">
            <w:pPr>
              <w:spacing w:after="0" w:line="240" w:lineRule="auto"/>
              <w:ind w:right="-87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697E" w:rsidRPr="00A8697E" w:rsidTr="00E80248">
        <w:trPr>
          <w:trHeight w:val="688"/>
        </w:trPr>
        <w:tc>
          <w:tcPr>
            <w:tcW w:w="2158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:rsidR="00A8697E" w:rsidRPr="00A8697E" w:rsidRDefault="00A8697E" w:rsidP="00A869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697E">
              <w:rPr>
                <w:rFonts w:ascii="Arial" w:hAnsi="Arial" w:cs="Arial"/>
                <w:sz w:val="20"/>
                <w:szCs w:val="20"/>
              </w:rPr>
              <w:t>Статус</w:t>
            </w:r>
          </w:p>
        </w:tc>
        <w:tc>
          <w:tcPr>
            <w:tcW w:w="2874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:rsidR="00A8697E" w:rsidRPr="00A8697E" w:rsidRDefault="00A8697E" w:rsidP="00A869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697E">
              <w:rPr>
                <w:rFonts w:ascii="Arial" w:hAnsi="Arial" w:cs="Arial"/>
                <w:sz w:val="20"/>
                <w:szCs w:val="20"/>
              </w:rPr>
              <w:t>Наименование муниципальной программы, подпрограммы</w:t>
            </w:r>
          </w:p>
        </w:tc>
        <w:tc>
          <w:tcPr>
            <w:tcW w:w="2115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:rsidR="00A8697E" w:rsidRPr="00A8697E" w:rsidRDefault="00A8697E" w:rsidP="00A869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697E">
              <w:rPr>
                <w:rFonts w:ascii="Arial" w:hAnsi="Arial" w:cs="Arial"/>
                <w:sz w:val="20"/>
                <w:szCs w:val="20"/>
              </w:rPr>
              <w:t>Источники финансирования ответственных исполнителей, соисполнителей</w:t>
            </w:r>
          </w:p>
        </w:tc>
        <w:tc>
          <w:tcPr>
            <w:tcW w:w="8544" w:type="dxa"/>
            <w:gridSpan w:val="4"/>
            <w:shd w:val="clear" w:color="auto" w:fill="auto"/>
            <w:tcMar>
              <w:left w:w="98" w:type="dxa"/>
            </w:tcMar>
            <w:vAlign w:val="center"/>
          </w:tcPr>
          <w:p w:rsidR="00A8697E" w:rsidRPr="00A8697E" w:rsidRDefault="00A8697E" w:rsidP="00A869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697E">
              <w:rPr>
                <w:rFonts w:ascii="Arial" w:hAnsi="Arial" w:cs="Arial"/>
                <w:sz w:val="20"/>
                <w:szCs w:val="20"/>
              </w:rPr>
              <w:t>Оценка расходов</w:t>
            </w:r>
          </w:p>
          <w:p w:rsidR="00A8697E" w:rsidRPr="00A8697E" w:rsidRDefault="00A8697E" w:rsidP="00A869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697E">
              <w:rPr>
                <w:rFonts w:ascii="Arial" w:hAnsi="Arial" w:cs="Arial"/>
                <w:sz w:val="20"/>
                <w:szCs w:val="20"/>
              </w:rPr>
              <w:t>(рублей), годы</w:t>
            </w:r>
          </w:p>
        </w:tc>
      </w:tr>
      <w:tr w:rsidR="00A8697E" w:rsidRPr="00A8697E" w:rsidTr="00E80248">
        <w:trPr>
          <w:trHeight w:val="657"/>
        </w:trPr>
        <w:tc>
          <w:tcPr>
            <w:tcW w:w="2158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A8697E" w:rsidRPr="00A8697E" w:rsidRDefault="00A8697E" w:rsidP="00A869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4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A8697E" w:rsidRPr="00A8697E" w:rsidRDefault="00A8697E" w:rsidP="00A869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A8697E" w:rsidRPr="00A8697E" w:rsidRDefault="00A8697E" w:rsidP="00A869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bottom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A8697E" w:rsidRPr="00A8697E" w:rsidRDefault="00A8697E" w:rsidP="00D87B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697E">
              <w:rPr>
                <w:rFonts w:ascii="Arial" w:hAnsi="Arial" w:cs="Arial"/>
                <w:sz w:val="20"/>
                <w:szCs w:val="20"/>
              </w:rPr>
              <w:t>202</w:t>
            </w:r>
            <w:r w:rsidR="00D87B1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14" w:type="dxa"/>
            <w:tcBorders>
              <w:bottom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A8697E" w:rsidRPr="00A8697E" w:rsidRDefault="00A8697E" w:rsidP="00D87B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697E">
              <w:rPr>
                <w:rFonts w:ascii="Arial" w:hAnsi="Arial" w:cs="Arial"/>
                <w:sz w:val="20"/>
                <w:szCs w:val="20"/>
              </w:rPr>
              <w:t>202</w:t>
            </w:r>
            <w:r w:rsidR="00D87B1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A8697E" w:rsidRPr="00A8697E" w:rsidRDefault="00A8697E" w:rsidP="00A869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8697E" w:rsidRPr="00A8697E" w:rsidRDefault="00A8697E" w:rsidP="00A869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697E">
              <w:rPr>
                <w:rFonts w:ascii="Arial" w:hAnsi="Arial" w:cs="Arial"/>
                <w:sz w:val="20"/>
                <w:szCs w:val="20"/>
              </w:rPr>
              <w:t>202</w:t>
            </w:r>
            <w:r w:rsidR="00D87B17"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A8697E" w:rsidRPr="00A8697E" w:rsidRDefault="00A8697E" w:rsidP="00A869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3" w:type="dxa"/>
            <w:tcBorders>
              <w:bottom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A8697E" w:rsidRPr="00A8697E" w:rsidRDefault="00A8697E" w:rsidP="00A869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697E">
              <w:rPr>
                <w:rFonts w:ascii="Arial" w:hAnsi="Arial" w:cs="Arial"/>
                <w:sz w:val="20"/>
                <w:szCs w:val="20"/>
              </w:rPr>
              <w:t>Итого на период</w:t>
            </w:r>
          </w:p>
        </w:tc>
      </w:tr>
      <w:tr w:rsidR="00D87B17" w:rsidRPr="00A8697E" w:rsidTr="00E80248">
        <w:trPr>
          <w:trHeight w:val="370"/>
        </w:trPr>
        <w:tc>
          <w:tcPr>
            <w:tcW w:w="2158" w:type="dxa"/>
            <w:vMerge w:val="restart"/>
            <w:shd w:val="clear" w:color="auto" w:fill="auto"/>
            <w:tcMar>
              <w:left w:w="98" w:type="dxa"/>
            </w:tcMar>
          </w:tcPr>
          <w:p w:rsidR="00D87B17" w:rsidRPr="00A8697E" w:rsidRDefault="00D87B17" w:rsidP="00D87B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697E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874" w:type="dxa"/>
            <w:vMerge w:val="restart"/>
            <w:shd w:val="clear" w:color="auto" w:fill="auto"/>
            <w:tcMar>
              <w:left w:w="98" w:type="dxa"/>
            </w:tcMar>
          </w:tcPr>
          <w:p w:rsidR="00D87B17" w:rsidRPr="00A8697E" w:rsidRDefault="00D87B17" w:rsidP="00D87B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697E">
              <w:rPr>
                <w:rFonts w:ascii="Arial" w:hAnsi="Arial" w:cs="Arial"/>
                <w:b/>
                <w:bCs/>
                <w:sz w:val="20"/>
                <w:szCs w:val="20"/>
              </w:rPr>
              <w:t>Содействие развитию гражданского общества в городе Бородино</w:t>
            </w:r>
          </w:p>
        </w:tc>
        <w:tc>
          <w:tcPr>
            <w:tcW w:w="2115" w:type="dxa"/>
            <w:tcBorders>
              <w:bottom w:val="nil"/>
            </w:tcBorders>
            <w:shd w:val="clear" w:color="auto" w:fill="auto"/>
            <w:tcMar>
              <w:left w:w="98" w:type="dxa"/>
            </w:tcMar>
          </w:tcPr>
          <w:p w:rsidR="00D87B17" w:rsidRPr="00A8697E" w:rsidRDefault="00D87B17" w:rsidP="00D87B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97E"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624" w:type="dxa"/>
            <w:tcBorders>
              <w:bottom w:val="nil"/>
            </w:tcBorders>
            <w:shd w:val="clear" w:color="auto" w:fill="auto"/>
            <w:tcMar>
              <w:left w:w="98" w:type="dxa"/>
            </w:tcMar>
          </w:tcPr>
          <w:p w:rsidR="00D87B17" w:rsidRPr="00B80972" w:rsidRDefault="00AB2C76" w:rsidP="00D87B17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80972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t>6 979 136,28</w:t>
            </w:r>
          </w:p>
        </w:tc>
        <w:tc>
          <w:tcPr>
            <w:tcW w:w="1614" w:type="dxa"/>
            <w:tcBorders>
              <w:bottom w:val="nil"/>
            </w:tcBorders>
            <w:shd w:val="clear" w:color="auto" w:fill="auto"/>
            <w:tcMar>
              <w:left w:w="98" w:type="dxa"/>
            </w:tcMar>
          </w:tcPr>
          <w:p w:rsidR="00D87B17" w:rsidRPr="00B80972" w:rsidRDefault="00AB2C76" w:rsidP="00D87B17">
            <w:pPr>
              <w:rPr>
                <w:color w:val="auto"/>
              </w:rPr>
            </w:pPr>
            <w:r w:rsidRPr="00B80972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t>6 979 136,28</w:t>
            </w:r>
          </w:p>
        </w:tc>
        <w:tc>
          <w:tcPr>
            <w:tcW w:w="1873" w:type="dxa"/>
            <w:tcBorders>
              <w:bottom w:val="nil"/>
            </w:tcBorders>
            <w:shd w:val="clear" w:color="auto" w:fill="auto"/>
            <w:tcMar>
              <w:left w:w="98" w:type="dxa"/>
            </w:tcMar>
          </w:tcPr>
          <w:p w:rsidR="00D87B17" w:rsidRPr="00B80972" w:rsidRDefault="00AB2C76" w:rsidP="00D87B17">
            <w:pPr>
              <w:rPr>
                <w:color w:val="auto"/>
              </w:rPr>
            </w:pPr>
            <w:r w:rsidRPr="00B80972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t>6 979 136,28</w:t>
            </w:r>
          </w:p>
        </w:tc>
        <w:tc>
          <w:tcPr>
            <w:tcW w:w="3433" w:type="dxa"/>
            <w:tcBorders>
              <w:bottom w:val="nil"/>
            </w:tcBorders>
            <w:shd w:val="clear" w:color="auto" w:fill="auto"/>
            <w:tcMar>
              <w:left w:w="98" w:type="dxa"/>
            </w:tcMar>
          </w:tcPr>
          <w:p w:rsidR="00D87B17" w:rsidRPr="00B80972" w:rsidRDefault="00AB2C76" w:rsidP="00D87B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B8097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20 937 408,84</w:t>
            </w:r>
          </w:p>
        </w:tc>
      </w:tr>
      <w:tr w:rsidR="00A8697E" w:rsidRPr="00A8697E" w:rsidTr="00E80248">
        <w:trPr>
          <w:trHeight w:val="275"/>
        </w:trPr>
        <w:tc>
          <w:tcPr>
            <w:tcW w:w="2158" w:type="dxa"/>
            <w:vMerge/>
            <w:shd w:val="clear" w:color="auto" w:fill="auto"/>
            <w:tcMar>
              <w:left w:w="98" w:type="dxa"/>
            </w:tcMar>
          </w:tcPr>
          <w:p w:rsidR="00A8697E" w:rsidRPr="00A8697E" w:rsidRDefault="00A8697E" w:rsidP="00A869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4" w:type="dxa"/>
            <w:vMerge/>
            <w:shd w:val="clear" w:color="auto" w:fill="auto"/>
            <w:tcMar>
              <w:left w:w="98" w:type="dxa"/>
            </w:tcMar>
          </w:tcPr>
          <w:p w:rsidR="00A8697E" w:rsidRPr="00A8697E" w:rsidRDefault="00A8697E" w:rsidP="00A8697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nil"/>
              <w:bottom w:val="nil"/>
            </w:tcBorders>
            <w:shd w:val="clear" w:color="auto" w:fill="auto"/>
            <w:tcMar>
              <w:left w:w="98" w:type="dxa"/>
            </w:tcMar>
          </w:tcPr>
          <w:p w:rsidR="00A8697E" w:rsidRPr="00A8697E" w:rsidRDefault="00A8697E" w:rsidP="00A869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97E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624" w:type="dxa"/>
            <w:tcBorders>
              <w:top w:val="nil"/>
              <w:bottom w:val="nil"/>
            </w:tcBorders>
            <w:shd w:val="clear" w:color="auto" w:fill="auto"/>
            <w:tcMar>
              <w:left w:w="98" w:type="dxa"/>
            </w:tcMar>
          </w:tcPr>
          <w:p w:rsidR="00A8697E" w:rsidRPr="00B80972" w:rsidRDefault="00A8697E" w:rsidP="00A8697E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nil"/>
              <w:bottom w:val="nil"/>
            </w:tcBorders>
            <w:shd w:val="clear" w:color="auto" w:fill="auto"/>
            <w:tcMar>
              <w:left w:w="98" w:type="dxa"/>
            </w:tcMar>
          </w:tcPr>
          <w:p w:rsidR="00A8697E" w:rsidRPr="00B80972" w:rsidRDefault="00A8697E" w:rsidP="00A8697E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nil"/>
              <w:bottom w:val="nil"/>
            </w:tcBorders>
            <w:shd w:val="clear" w:color="auto" w:fill="auto"/>
            <w:tcMar>
              <w:left w:w="98" w:type="dxa"/>
            </w:tcMar>
          </w:tcPr>
          <w:p w:rsidR="00A8697E" w:rsidRPr="00B80972" w:rsidRDefault="00A8697E" w:rsidP="00A8697E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433" w:type="dxa"/>
            <w:tcBorders>
              <w:top w:val="nil"/>
              <w:bottom w:val="nil"/>
            </w:tcBorders>
            <w:shd w:val="clear" w:color="auto" w:fill="auto"/>
            <w:tcMar>
              <w:left w:w="98" w:type="dxa"/>
            </w:tcMar>
          </w:tcPr>
          <w:p w:rsidR="00A8697E" w:rsidRPr="00B80972" w:rsidRDefault="00A8697E" w:rsidP="00A869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A8697E" w:rsidRPr="00A8697E" w:rsidTr="00E80248">
        <w:trPr>
          <w:trHeight w:val="421"/>
        </w:trPr>
        <w:tc>
          <w:tcPr>
            <w:tcW w:w="2158" w:type="dxa"/>
            <w:vMerge/>
            <w:shd w:val="clear" w:color="auto" w:fill="auto"/>
            <w:tcMar>
              <w:left w:w="98" w:type="dxa"/>
            </w:tcMar>
          </w:tcPr>
          <w:p w:rsidR="00A8697E" w:rsidRPr="00A8697E" w:rsidRDefault="00A8697E" w:rsidP="00A869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4" w:type="dxa"/>
            <w:vMerge/>
            <w:shd w:val="clear" w:color="auto" w:fill="auto"/>
            <w:tcMar>
              <w:left w:w="98" w:type="dxa"/>
            </w:tcMar>
          </w:tcPr>
          <w:p w:rsidR="00A8697E" w:rsidRPr="00A8697E" w:rsidRDefault="00A8697E" w:rsidP="00A8697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nil"/>
              <w:bottom w:val="nil"/>
            </w:tcBorders>
            <w:shd w:val="clear" w:color="auto" w:fill="auto"/>
            <w:tcMar>
              <w:left w:w="98" w:type="dxa"/>
            </w:tcMar>
          </w:tcPr>
          <w:p w:rsidR="00A8697E" w:rsidRPr="00A8697E" w:rsidRDefault="00A8697E" w:rsidP="00A869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97E">
              <w:rPr>
                <w:rFonts w:ascii="Arial" w:hAnsi="Arial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1624" w:type="dxa"/>
            <w:tcBorders>
              <w:top w:val="nil"/>
              <w:bottom w:val="nil"/>
            </w:tcBorders>
            <w:shd w:val="clear" w:color="auto" w:fill="auto"/>
            <w:tcMar>
              <w:left w:w="98" w:type="dxa"/>
            </w:tcMar>
          </w:tcPr>
          <w:p w:rsidR="00A8697E" w:rsidRPr="00B80972" w:rsidRDefault="00A8697E" w:rsidP="00A8697E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80972">
              <w:rPr>
                <w:rFonts w:ascii="Arial" w:hAnsi="Arial" w:cs="Arial"/>
                <w:color w:val="auto"/>
                <w:sz w:val="20"/>
                <w:szCs w:val="20"/>
              </w:rPr>
              <w:t>0,00</w:t>
            </w:r>
          </w:p>
        </w:tc>
        <w:tc>
          <w:tcPr>
            <w:tcW w:w="1614" w:type="dxa"/>
            <w:tcBorders>
              <w:top w:val="nil"/>
              <w:bottom w:val="nil"/>
            </w:tcBorders>
            <w:shd w:val="clear" w:color="auto" w:fill="auto"/>
            <w:tcMar>
              <w:left w:w="98" w:type="dxa"/>
            </w:tcMar>
          </w:tcPr>
          <w:p w:rsidR="00A8697E" w:rsidRPr="00B80972" w:rsidRDefault="00A8697E" w:rsidP="00A8697E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80972">
              <w:rPr>
                <w:rFonts w:ascii="Arial" w:hAnsi="Arial" w:cs="Arial"/>
                <w:color w:val="auto"/>
                <w:sz w:val="20"/>
                <w:szCs w:val="20"/>
              </w:rPr>
              <w:t>0,00</w:t>
            </w:r>
          </w:p>
          <w:p w:rsidR="00A8697E" w:rsidRPr="00B80972" w:rsidRDefault="00A8697E" w:rsidP="00A8697E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nil"/>
              <w:bottom w:val="nil"/>
            </w:tcBorders>
            <w:shd w:val="clear" w:color="auto" w:fill="auto"/>
            <w:tcMar>
              <w:left w:w="98" w:type="dxa"/>
            </w:tcMar>
          </w:tcPr>
          <w:p w:rsidR="00A8697E" w:rsidRPr="00B80972" w:rsidRDefault="00A8697E" w:rsidP="00A8697E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80972">
              <w:rPr>
                <w:rFonts w:ascii="Arial" w:hAnsi="Arial" w:cs="Arial"/>
                <w:color w:val="auto"/>
                <w:sz w:val="20"/>
                <w:szCs w:val="20"/>
              </w:rPr>
              <w:t>0,00</w:t>
            </w:r>
          </w:p>
          <w:p w:rsidR="00A8697E" w:rsidRPr="00B80972" w:rsidRDefault="00A8697E" w:rsidP="00A8697E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433" w:type="dxa"/>
            <w:tcBorders>
              <w:top w:val="nil"/>
              <w:bottom w:val="nil"/>
            </w:tcBorders>
            <w:shd w:val="clear" w:color="auto" w:fill="auto"/>
            <w:tcMar>
              <w:left w:w="98" w:type="dxa"/>
            </w:tcMar>
          </w:tcPr>
          <w:p w:rsidR="00A8697E" w:rsidRPr="00B80972" w:rsidRDefault="00A8697E" w:rsidP="00A8697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B8097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0,00</w:t>
            </w:r>
          </w:p>
        </w:tc>
      </w:tr>
      <w:tr w:rsidR="00A8697E" w:rsidRPr="00A8697E" w:rsidTr="00E80248">
        <w:trPr>
          <w:trHeight w:val="275"/>
        </w:trPr>
        <w:tc>
          <w:tcPr>
            <w:tcW w:w="2158" w:type="dxa"/>
            <w:vMerge/>
            <w:shd w:val="clear" w:color="auto" w:fill="auto"/>
            <w:tcMar>
              <w:left w:w="98" w:type="dxa"/>
            </w:tcMar>
          </w:tcPr>
          <w:p w:rsidR="00A8697E" w:rsidRPr="00A8697E" w:rsidRDefault="00A8697E" w:rsidP="00A869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4" w:type="dxa"/>
            <w:vMerge/>
            <w:shd w:val="clear" w:color="auto" w:fill="auto"/>
            <w:tcMar>
              <w:left w:w="98" w:type="dxa"/>
            </w:tcMar>
          </w:tcPr>
          <w:p w:rsidR="00A8697E" w:rsidRPr="00A8697E" w:rsidRDefault="00A8697E" w:rsidP="00A8697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nil"/>
              <w:bottom w:val="nil"/>
            </w:tcBorders>
            <w:shd w:val="clear" w:color="auto" w:fill="auto"/>
            <w:tcMar>
              <w:left w:w="98" w:type="dxa"/>
            </w:tcMar>
          </w:tcPr>
          <w:p w:rsidR="00A8697E" w:rsidRPr="00A8697E" w:rsidRDefault="00A8697E" w:rsidP="00A869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97E">
              <w:rPr>
                <w:rFonts w:ascii="Arial" w:hAnsi="Arial" w:cs="Arial"/>
                <w:sz w:val="20"/>
                <w:szCs w:val="20"/>
              </w:rPr>
              <w:t>краевой бюджет</w:t>
            </w:r>
          </w:p>
        </w:tc>
        <w:tc>
          <w:tcPr>
            <w:tcW w:w="1624" w:type="dxa"/>
            <w:tcBorders>
              <w:top w:val="nil"/>
              <w:bottom w:val="nil"/>
            </w:tcBorders>
            <w:shd w:val="clear" w:color="auto" w:fill="auto"/>
            <w:tcMar>
              <w:left w:w="98" w:type="dxa"/>
            </w:tcMar>
          </w:tcPr>
          <w:p w:rsidR="00A8697E" w:rsidRPr="00B80972" w:rsidRDefault="00A8697E" w:rsidP="00A8697E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80972">
              <w:rPr>
                <w:rFonts w:ascii="Arial" w:hAnsi="Arial" w:cs="Arial"/>
                <w:bCs/>
                <w:color w:val="auto"/>
                <w:sz w:val="20"/>
                <w:szCs w:val="20"/>
              </w:rPr>
              <w:t>0,00</w:t>
            </w:r>
          </w:p>
        </w:tc>
        <w:tc>
          <w:tcPr>
            <w:tcW w:w="1614" w:type="dxa"/>
            <w:tcBorders>
              <w:top w:val="nil"/>
              <w:bottom w:val="nil"/>
            </w:tcBorders>
            <w:shd w:val="clear" w:color="auto" w:fill="auto"/>
            <w:tcMar>
              <w:left w:w="98" w:type="dxa"/>
            </w:tcMar>
          </w:tcPr>
          <w:p w:rsidR="00A8697E" w:rsidRPr="00B80972" w:rsidRDefault="00A8697E" w:rsidP="00A8697E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80972">
              <w:rPr>
                <w:rFonts w:ascii="Arial" w:hAnsi="Arial" w:cs="Arial"/>
                <w:color w:val="auto"/>
                <w:sz w:val="20"/>
                <w:szCs w:val="20"/>
              </w:rPr>
              <w:t>0,00</w:t>
            </w:r>
          </w:p>
        </w:tc>
        <w:tc>
          <w:tcPr>
            <w:tcW w:w="1873" w:type="dxa"/>
            <w:tcBorders>
              <w:top w:val="nil"/>
              <w:bottom w:val="nil"/>
            </w:tcBorders>
            <w:shd w:val="clear" w:color="auto" w:fill="auto"/>
            <w:tcMar>
              <w:left w:w="98" w:type="dxa"/>
            </w:tcMar>
          </w:tcPr>
          <w:p w:rsidR="00A8697E" w:rsidRPr="00B80972" w:rsidRDefault="00A8697E" w:rsidP="00A8697E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80972">
              <w:rPr>
                <w:rFonts w:ascii="Arial" w:hAnsi="Arial" w:cs="Arial"/>
                <w:color w:val="auto"/>
                <w:sz w:val="20"/>
                <w:szCs w:val="20"/>
              </w:rPr>
              <w:t>0,00</w:t>
            </w:r>
          </w:p>
          <w:p w:rsidR="00A8697E" w:rsidRPr="00B80972" w:rsidRDefault="00A8697E" w:rsidP="00A8697E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433" w:type="dxa"/>
            <w:tcBorders>
              <w:top w:val="nil"/>
              <w:bottom w:val="nil"/>
            </w:tcBorders>
            <w:shd w:val="clear" w:color="auto" w:fill="auto"/>
            <w:tcMar>
              <w:left w:w="98" w:type="dxa"/>
            </w:tcMar>
          </w:tcPr>
          <w:p w:rsidR="00A8697E" w:rsidRPr="00B80972" w:rsidRDefault="00A8697E" w:rsidP="00A8697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B8097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0,00</w:t>
            </w:r>
          </w:p>
        </w:tc>
      </w:tr>
      <w:tr w:rsidR="00D87B17" w:rsidRPr="00A8697E" w:rsidTr="00E80248">
        <w:trPr>
          <w:trHeight w:val="382"/>
        </w:trPr>
        <w:tc>
          <w:tcPr>
            <w:tcW w:w="2158" w:type="dxa"/>
            <w:vMerge/>
            <w:shd w:val="clear" w:color="auto" w:fill="auto"/>
            <w:tcMar>
              <w:left w:w="98" w:type="dxa"/>
            </w:tcMar>
          </w:tcPr>
          <w:p w:rsidR="00D87B17" w:rsidRPr="00A8697E" w:rsidRDefault="00D87B17" w:rsidP="00D87B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4" w:type="dxa"/>
            <w:vMerge/>
            <w:shd w:val="clear" w:color="auto" w:fill="auto"/>
            <w:tcMar>
              <w:left w:w="98" w:type="dxa"/>
            </w:tcMar>
          </w:tcPr>
          <w:p w:rsidR="00D87B17" w:rsidRPr="00A8697E" w:rsidRDefault="00D87B17" w:rsidP="00D87B1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nil"/>
              <w:bottom w:val="nil"/>
            </w:tcBorders>
            <w:shd w:val="clear" w:color="auto" w:fill="auto"/>
            <w:tcMar>
              <w:left w:w="98" w:type="dxa"/>
            </w:tcMar>
          </w:tcPr>
          <w:p w:rsidR="00D87B17" w:rsidRPr="00A8697E" w:rsidRDefault="00D87B17" w:rsidP="00D87B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97E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1624" w:type="dxa"/>
            <w:tcBorders>
              <w:top w:val="nil"/>
              <w:bottom w:val="nil"/>
            </w:tcBorders>
            <w:shd w:val="clear" w:color="auto" w:fill="auto"/>
            <w:tcMar>
              <w:left w:w="98" w:type="dxa"/>
            </w:tcMar>
          </w:tcPr>
          <w:p w:rsidR="00D87B17" w:rsidRPr="00B80972" w:rsidRDefault="00AB2C76" w:rsidP="00D87B17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80972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t>6 979 136,28</w:t>
            </w:r>
          </w:p>
        </w:tc>
        <w:tc>
          <w:tcPr>
            <w:tcW w:w="1614" w:type="dxa"/>
            <w:tcBorders>
              <w:top w:val="nil"/>
              <w:bottom w:val="nil"/>
            </w:tcBorders>
            <w:shd w:val="clear" w:color="auto" w:fill="auto"/>
            <w:tcMar>
              <w:left w:w="98" w:type="dxa"/>
            </w:tcMar>
          </w:tcPr>
          <w:p w:rsidR="00D87B17" w:rsidRPr="00B80972" w:rsidRDefault="00AB2C76" w:rsidP="00D87B17">
            <w:pPr>
              <w:rPr>
                <w:color w:val="auto"/>
              </w:rPr>
            </w:pPr>
            <w:r w:rsidRPr="00B80972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t>6 979 136,28</w:t>
            </w:r>
          </w:p>
        </w:tc>
        <w:tc>
          <w:tcPr>
            <w:tcW w:w="1873" w:type="dxa"/>
            <w:tcBorders>
              <w:top w:val="nil"/>
              <w:bottom w:val="nil"/>
            </w:tcBorders>
            <w:shd w:val="clear" w:color="auto" w:fill="auto"/>
            <w:tcMar>
              <w:left w:w="98" w:type="dxa"/>
            </w:tcMar>
          </w:tcPr>
          <w:p w:rsidR="00D87B17" w:rsidRPr="00B80972" w:rsidRDefault="00AB2C76" w:rsidP="00D87B17">
            <w:pPr>
              <w:rPr>
                <w:color w:val="auto"/>
              </w:rPr>
            </w:pPr>
            <w:r w:rsidRPr="00B80972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t>6 979 136,28</w:t>
            </w:r>
          </w:p>
        </w:tc>
        <w:tc>
          <w:tcPr>
            <w:tcW w:w="3433" w:type="dxa"/>
            <w:tcBorders>
              <w:top w:val="nil"/>
              <w:bottom w:val="nil"/>
            </w:tcBorders>
            <w:shd w:val="clear" w:color="auto" w:fill="auto"/>
            <w:tcMar>
              <w:left w:w="98" w:type="dxa"/>
            </w:tcMar>
          </w:tcPr>
          <w:p w:rsidR="00D87B17" w:rsidRPr="00B80972" w:rsidRDefault="00AB2C76" w:rsidP="00D87B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B8097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20 937 408,84</w:t>
            </w:r>
          </w:p>
        </w:tc>
      </w:tr>
      <w:tr w:rsidR="00A8697E" w:rsidRPr="00A8697E" w:rsidTr="00E80248">
        <w:trPr>
          <w:trHeight w:val="566"/>
        </w:trPr>
        <w:tc>
          <w:tcPr>
            <w:tcW w:w="2158" w:type="dxa"/>
            <w:vMerge/>
            <w:shd w:val="clear" w:color="auto" w:fill="auto"/>
            <w:tcMar>
              <w:left w:w="98" w:type="dxa"/>
            </w:tcMar>
          </w:tcPr>
          <w:p w:rsidR="00A8697E" w:rsidRPr="00A8697E" w:rsidRDefault="00A8697E" w:rsidP="00A869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4" w:type="dxa"/>
            <w:vMerge/>
            <w:shd w:val="clear" w:color="auto" w:fill="auto"/>
            <w:tcMar>
              <w:left w:w="98" w:type="dxa"/>
            </w:tcMar>
          </w:tcPr>
          <w:p w:rsidR="00A8697E" w:rsidRPr="00A8697E" w:rsidRDefault="00A8697E" w:rsidP="00A8697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nil"/>
              <w:bottom w:val="nil"/>
            </w:tcBorders>
            <w:shd w:val="clear" w:color="auto" w:fill="auto"/>
            <w:tcMar>
              <w:left w:w="98" w:type="dxa"/>
            </w:tcMar>
          </w:tcPr>
          <w:p w:rsidR="00A8697E" w:rsidRPr="00A8697E" w:rsidRDefault="00A8697E" w:rsidP="00A869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97E">
              <w:rPr>
                <w:rFonts w:ascii="Arial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24" w:type="dxa"/>
            <w:tcBorders>
              <w:top w:val="nil"/>
              <w:bottom w:val="nil"/>
            </w:tcBorders>
            <w:shd w:val="clear" w:color="auto" w:fill="auto"/>
            <w:tcMar>
              <w:left w:w="98" w:type="dxa"/>
            </w:tcMar>
          </w:tcPr>
          <w:p w:rsidR="00A8697E" w:rsidRPr="00753ECC" w:rsidRDefault="00A8697E" w:rsidP="00A8697E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53ECC">
              <w:rPr>
                <w:rFonts w:ascii="Arial" w:hAnsi="Arial" w:cs="Arial"/>
                <w:color w:val="auto"/>
                <w:sz w:val="20"/>
                <w:szCs w:val="20"/>
              </w:rPr>
              <w:t>0,00</w:t>
            </w:r>
          </w:p>
        </w:tc>
        <w:tc>
          <w:tcPr>
            <w:tcW w:w="1614" w:type="dxa"/>
            <w:tcBorders>
              <w:top w:val="nil"/>
              <w:bottom w:val="nil"/>
            </w:tcBorders>
            <w:shd w:val="clear" w:color="auto" w:fill="auto"/>
            <w:tcMar>
              <w:left w:w="98" w:type="dxa"/>
            </w:tcMar>
          </w:tcPr>
          <w:p w:rsidR="00A8697E" w:rsidRPr="00753ECC" w:rsidRDefault="00A8697E" w:rsidP="00A8697E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53ECC">
              <w:rPr>
                <w:rFonts w:ascii="Arial" w:hAnsi="Arial" w:cs="Arial"/>
                <w:color w:val="auto"/>
                <w:sz w:val="20"/>
                <w:szCs w:val="20"/>
              </w:rPr>
              <w:t>0,00</w:t>
            </w:r>
          </w:p>
        </w:tc>
        <w:tc>
          <w:tcPr>
            <w:tcW w:w="1873" w:type="dxa"/>
            <w:tcBorders>
              <w:top w:val="nil"/>
              <w:bottom w:val="nil"/>
            </w:tcBorders>
            <w:shd w:val="clear" w:color="auto" w:fill="auto"/>
            <w:tcMar>
              <w:left w:w="98" w:type="dxa"/>
            </w:tcMar>
          </w:tcPr>
          <w:p w:rsidR="00A8697E" w:rsidRPr="00753ECC" w:rsidRDefault="00A8697E" w:rsidP="00A8697E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53ECC">
              <w:rPr>
                <w:rFonts w:ascii="Arial" w:hAnsi="Arial" w:cs="Arial"/>
                <w:color w:val="auto"/>
                <w:sz w:val="20"/>
                <w:szCs w:val="20"/>
              </w:rPr>
              <w:t>0,00</w:t>
            </w:r>
          </w:p>
        </w:tc>
        <w:tc>
          <w:tcPr>
            <w:tcW w:w="3433" w:type="dxa"/>
            <w:tcBorders>
              <w:top w:val="nil"/>
              <w:bottom w:val="nil"/>
            </w:tcBorders>
            <w:shd w:val="clear" w:color="auto" w:fill="auto"/>
            <w:tcMar>
              <w:left w:w="98" w:type="dxa"/>
            </w:tcMar>
          </w:tcPr>
          <w:p w:rsidR="00A8697E" w:rsidRPr="00753ECC" w:rsidRDefault="00A8697E" w:rsidP="00A869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753EC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0,00</w:t>
            </w:r>
          </w:p>
        </w:tc>
      </w:tr>
      <w:tr w:rsidR="00A8697E" w:rsidRPr="00A8697E" w:rsidTr="00E80248">
        <w:trPr>
          <w:trHeight w:val="363"/>
        </w:trPr>
        <w:tc>
          <w:tcPr>
            <w:tcW w:w="2158" w:type="dxa"/>
            <w:vMerge/>
            <w:shd w:val="clear" w:color="auto" w:fill="auto"/>
            <w:tcMar>
              <w:left w:w="98" w:type="dxa"/>
            </w:tcMar>
          </w:tcPr>
          <w:p w:rsidR="00A8697E" w:rsidRPr="00A8697E" w:rsidRDefault="00A8697E" w:rsidP="00A869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4" w:type="dxa"/>
            <w:vMerge/>
            <w:shd w:val="clear" w:color="auto" w:fill="auto"/>
            <w:tcMar>
              <w:left w:w="98" w:type="dxa"/>
            </w:tcMar>
          </w:tcPr>
          <w:p w:rsidR="00A8697E" w:rsidRPr="00A8697E" w:rsidRDefault="00A8697E" w:rsidP="00A8697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A8697E" w:rsidRPr="00A8697E" w:rsidRDefault="00A8697E" w:rsidP="00A869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97E">
              <w:rPr>
                <w:rFonts w:ascii="Arial" w:hAnsi="Arial" w:cs="Arial"/>
                <w:sz w:val="20"/>
                <w:szCs w:val="20"/>
              </w:rPr>
              <w:t>юридические лица</w:t>
            </w:r>
          </w:p>
        </w:tc>
        <w:tc>
          <w:tcPr>
            <w:tcW w:w="1624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A8697E" w:rsidRPr="00A8697E" w:rsidRDefault="00A8697E" w:rsidP="00A8697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8697E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614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A8697E" w:rsidRPr="00A8697E" w:rsidRDefault="00A8697E" w:rsidP="00A8697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8697E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87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A8697E" w:rsidRPr="00A8697E" w:rsidRDefault="00A8697E" w:rsidP="00A8697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8697E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343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A8697E" w:rsidRPr="00A8697E" w:rsidRDefault="00A8697E" w:rsidP="00A869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697E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</w:tbl>
    <w:p w:rsidR="00A8697E" w:rsidRPr="00A8697E" w:rsidRDefault="00A8697E" w:rsidP="00A8697E">
      <w:pPr>
        <w:rPr>
          <w:rFonts w:ascii="Arial" w:hAnsi="Arial" w:cs="Arial"/>
          <w:sz w:val="24"/>
          <w:szCs w:val="24"/>
        </w:rPr>
      </w:pPr>
    </w:p>
    <w:p w:rsidR="00FA14FF" w:rsidRPr="00FA14FF" w:rsidRDefault="00FA14FF" w:rsidP="00FA14FF"/>
    <w:p w:rsidR="0033069C" w:rsidRPr="000A2F0D" w:rsidRDefault="0033069C" w:rsidP="000A2F0D"/>
    <w:sectPr w:rsidR="0033069C" w:rsidRPr="000A2F0D" w:rsidSect="00C5058B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76C45"/>
    <w:multiLevelType w:val="multilevel"/>
    <w:tmpl w:val="D470491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/>
        <w:sz w:val="24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>
    <w:nsid w:val="3335250D"/>
    <w:multiLevelType w:val="multilevel"/>
    <w:tmpl w:val="4FACEE6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D21244B"/>
    <w:multiLevelType w:val="multilevel"/>
    <w:tmpl w:val="5D26E746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392"/>
    <w:rsid w:val="00003FB8"/>
    <w:rsid w:val="000078CF"/>
    <w:rsid w:val="00012466"/>
    <w:rsid w:val="00026936"/>
    <w:rsid w:val="00032348"/>
    <w:rsid w:val="000340D2"/>
    <w:rsid w:val="0003585C"/>
    <w:rsid w:val="000365F5"/>
    <w:rsid w:val="00041D6E"/>
    <w:rsid w:val="0004648F"/>
    <w:rsid w:val="00051696"/>
    <w:rsid w:val="00051C87"/>
    <w:rsid w:val="00052479"/>
    <w:rsid w:val="000530CB"/>
    <w:rsid w:val="00054BF1"/>
    <w:rsid w:val="00056B92"/>
    <w:rsid w:val="00061392"/>
    <w:rsid w:val="00064A91"/>
    <w:rsid w:val="00071BD2"/>
    <w:rsid w:val="00071EB1"/>
    <w:rsid w:val="000865C4"/>
    <w:rsid w:val="00092058"/>
    <w:rsid w:val="000959A1"/>
    <w:rsid w:val="000959BE"/>
    <w:rsid w:val="00097864"/>
    <w:rsid w:val="000A0ABA"/>
    <w:rsid w:val="000A2F0D"/>
    <w:rsid w:val="000A7CA2"/>
    <w:rsid w:val="000B3A87"/>
    <w:rsid w:val="000B4698"/>
    <w:rsid w:val="000C0BF6"/>
    <w:rsid w:val="000C10E5"/>
    <w:rsid w:val="000C4399"/>
    <w:rsid w:val="000E02FC"/>
    <w:rsid w:val="000E057A"/>
    <w:rsid w:val="000F3250"/>
    <w:rsid w:val="000F3F31"/>
    <w:rsid w:val="0011060A"/>
    <w:rsid w:val="00127026"/>
    <w:rsid w:val="00127388"/>
    <w:rsid w:val="0013018C"/>
    <w:rsid w:val="00130D98"/>
    <w:rsid w:val="00134C89"/>
    <w:rsid w:val="001358FE"/>
    <w:rsid w:val="001422AE"/>
    <w:rsid w:val="00144977"/>
    <w:rsid w:val="00146EDA"/>
    <w:rsid w:val="00152B82"/>
    <w:rsid w:val="00156BE7"/>
    <w:rsid w:val="0016282C"/>
    <w:rsid w:val="001678F9"/>
    <w:rsid w:val="001801AB"/>
    <w:rsid w:val="00190CFC"/>
    <w:rsid w:val="001918BC"/>
    <w:rsid w:val="00195E01"/>
    <w:rsid w:val="001B4D0C"/>
    <w:rsid w:val="001B52CC"/>
    <w:rsid w:val="001C16C5"/>
    <w:rsid w:val="001D0294"/>
    <w:rsid w:val="001D6265"/>
    <w:rsid w:val="001D6947"/>
    <w:rsid w:val="001F58D4"/>
    <w:rsid w:val="00203C8F"/>
    <w:rsid w:val="00214859"/>
    <w:rsid w:val="00226878"/>
    <w:rsid w:val="00232518"/>
    <w:rsid w:val="00236CBF"/>
    <w:rsid w:val="00240632"/>
    <w:rsid w:val="002417BE"/>
    <w:rsid w:val="0024338B"/>
    <w:rsid w:val="0024570C"/>
    <w:rsid w:val="00250D32"/>
    <w:rsid w:val="00257905"/>
    <w:rsid w:val="00263EF1"/>
    <w:rsid w:val="00274764"/>
    <w:rsid w:val="00277B8D"/>
    <w:rsid w:val="00286A45"/>
    <w:rsid w:val="00286E50"/>
    <w:rsid w:val="00297A5D"/>
    <w:rsid w:val="002B2B51"/>
    <w:rsid w:val="002C04BB"/>
    <w:rsid w:val="002C306A"/>
    <w:rsid w:val="002C6A42"/>
    <w:rsid w:val="002D12FB"/>
    <w:rsid w:val="002D24B0"/>
    <w:rsid w:val="002D2CBA"/>
    <w:rsid w:val="002D3C6B"/>
    <w:rsid w:val="002D59E4"/>
    <w:rsid w:val="002E5A60"/>
    <w:rsid w:val="002F1BD0"/>
    <w:rsid w:val="002F2A1E"/>
    <w:rsid w:val="002F424A"/>
    <w:rsid w:val="002F7D13"/>
    <w:rsid w:val="00301E75"/>
    <w:rsid w:val="00315E31"/>
    <w:rsid w:val="00316553"/>
    <w:rsid w:val="00322888"/>
    <w:rsid w:val="00327D6F"/>
    <w:rsid w:val="0033069C"/>
    <w:rsid w:val="00332640"/>
    <w:rsid w:val="00335A9A"/>
    <w:rsid w:val="00344122"/>
    <w:rsid w:val="00344275"/>
    <w:rsid w:val="003443E5"/>
    <w:rsid w:val="00345C67"/>
    <w:rsid w:val="00356B6B"/>
    <w:rsid w:val="0036091B"/>
    <w:rsid w:val="00361CFD"/>
    <w:rsid w:val="00366B97"/>
    <w:rsid w:val="003737B1"/>
    <w:rsid w:val="00374934"/>
    <w:rsid w:val="00394F9B"/>
    <w:rsid w:val="003A31CB"/>
    <w:rsid w:val="003A323B"/>
    <w:rsid w:val="003A756E"/>
    <w:rsid w:val="003B5F0D"/>
    <w:rsid w:val="003C271F"/>
    <w:rsid w:val="003D69D3"/>
    <w:rsid w:val="003E0AEC"/>
    <w:rsid w:val="003F30D5"/>
    <w:rsid w:val="003F4462"/>
    <w:rsid w:val="00402FF0"/>
    <w:rsid w:val="00407ADB"/>
    <w:rsid w:val="00415C9D"/>
    <w:rsid w:val="00417C5C"/>
    <w:rsid w:val="00426549"/>
    <w:rsid w:val="00433D9F"/>
    <w:rsid w:val="004367CC"/>
    <w:rsid w:val="0043759D"/>
    <w:rsid w:val="00455956"/>
    <w:rsid w:val="00480202"/>
    <w:rsid w:val="00484173"/>
    <w:rsid w:val="004B735D"/>
    <w:rsid w:val="004C5E9B"/>
    <w:rsid w:val="004D08B4"/>
    <w:rsid w:val="004D23ED"/>
    <w:rsid w:val="004D320A"/>
    <w:rsid w:val="004D3DDA"/>
    <w:rsid w:val="004D5698"/>
    <w:rsid w:val="004D57BE"/>
    <w:rsid w:val="004E53FC"/>
    <w:rsid w:val="00521975"/>
    <w:rsid w:val="00521DA1"/>
    <w:rsid w:val="0052620F"/>
    <w:rsid w:val="00541D97"/>
    <w:rsid w:val="00545200"/>
    <w:rsid w:val="00546951"/>
    <w:rsid w:val="00555214"/>
    <w:rsid w:val="00555F1B"/>
    <w:rsid w:val="00557116"/>
    <w:rsid w:val="00567194"/>
    <w:rsid w:val="0057176B"/>
    <w:rsid w:val="005866D2"/>
    <w:rsid w:val="005915B9"/>
    <w:rsid w:val="0059612C"/>
    <w:rsid w:val="005A233E"/>
    <w:rsid w:val="005B2634"/>
    <w:rsid w:val="005B618A"/>
    <w:rsid w:val="005B7704"/>
    <w:rsid w:val="005B7B36"/>
    <w:rsid w:val="005C7210"/>
    <w:rsid w:val="005D3724"/>
    <w:rsid w:val="005F0CD9"/>
    <w:rsid w:val="005F40BE"/>
    <w:rsid w:val="00602A75"/>
    <w:rsid w:val="0060757B"/>
    <w:rsid w:val="0061115B"/>
    <w:rsid w:val="0061490C"/>
    <w:rsid w:val="00617FAC"/>
    <w:rsid w:val="00620C2D"/>
    <w:rsid w:val="00622B11"/>
    <w:rsid w:val="00622FB6"/>
    <w:rsid w:val="00627A3F"/>
    <w:rsid w:val="006445E4"/>
    <w:rsid w:val="006461ED"/>
    <w:rsid w:val="006463CF"/>
    <w:rsid w:val="00651A65"/>
    <w:rsid w:val="006538CD"/>
    <w:rsid w:val="00667634"/>
    <w:rsid w:val="00674A46"/>
    <w:rsid w:val="00677926"/>
    <w:rsid w:val="0068272F"/>
    <w:rsid w:val="006868F9"/>
    <w:rsid w:val="006A17CF"/>
    <w:rsid w:val="006A1F94"/>
    <w:rsid w:val="006A364E"/>
    <w:rsid w:val="006B6189"/>
    <w:rsid w:val="006C15E4"/>
    <w:rsid w:val="006D01B4"/>
    <w:rsid w:val="006D5AF9"/>
    <w:rsid w:val="006E25CE"/>
    <w:rsid w:val="006E5226"/>
    <w:rsid w:val="006F360E"/>
    <w:rsid w:val="007125BE"/>
    <w:rsid w:val="0072004A"/>
    <w:rsid w:val="007343AB"/>
    <w:rsid w:val="0074071B"/>
    <w:rsid w:val="0074469D"/>
    <w:rsid w:val="00746A92"/>
    <w:rsid w:val="00747709"/>
    <w:rsid w:val="00752F47"/>
    <w:rsid w:val="00753ECC"/>
    <w:rsid w:val="00757FD6"/>
    <w:rsid w:val="00771A9A"/>
    <w:rsid w:val="00772D73"/>
    <w:rsid w:val="00776CB1"/>
    <w:rsid w:val="007963E6"/>
    <w:rsid w:val="007A2C4E"/>
    <w:rsid w:val="007A407A"/>
    <w:rsid w:val="007C4B6E"/>
    <w:rsid w:val="007C7AFF"/>
    <w:rsid w:val="007D1252"/>
    <w:rsid w:val="007D24E8"/>
    <w:rsid w:val="007D78A9"/>
    <w:rsid w:val="007E316C"/>
    <w:rsid w:val="007E5394"/>
    <w:rsid w:val="007E6D26"/>
    <w:rsid w:val="007E7A34"/>
    <w:rsid w:val="007F0FE7"/>
    <w:rsid w:val="00801EA9"/>
    <w:rsid w:val="00805914"/>
    <w:rsid w:val="008157D3"/>
    <w:rsid w:val="00817906"/>
    <w:rsid w:val="008205EF"/>
    <w:rsid w:val="00821F2B"/>
    <w:rsid w:val="0082416A"/>
    <w:rsid w:val="008245BB"/>
    <w:rsid w:val="00832E05"/>
    <w:rsid w:val="00835BD7"/>
    <w:rsid w:val="00844E60"/>
    <w:rsid w:val="0084726C"/>
    <w:rsid w:val="00851D2D"/>
    <w:rsid w:val="00867733"/>
    <w:rsid w:val="0088635D"/>
    <w:rsid w:val="008A46DB"/>
    <w:rsid w:val="008B2B97"/>
    <w:rsid w:val="008B3334"/>
    <w:rsid w:val="008B45BB"/>
    <w:rsid w:val="008B5166"/>
    <w:rsid w:val="008B6087"/>
    <w:rsid w:val="008C0CCB"/>
    <w:rsid w:val="008C249A"/>
    <w:rsid w:val="008D227B"/>
    <w:rsid w:val="008D2A76"/>
    <w:rsid w:val="008D3455"/>
    <w:rsid w:val="008F19A0"/>
    <w:rsid w:val="008F23E9"/>
    <w:rsid w:val="008F30CF"/>
    <w:rsid w:val="008F362F"/>
    <w:rsid w:val="00901BC5"/>
    <w:rsid w:val="009136BA"/>
    <w:rsid w:val="009161A7"/>
    <w:rsid w:val="00920436"/>
    <w:rsid w:val="009262B9"/>
    <w:rsid w:val="00931FF8"/>
    <w:rsid w:val="00934469"/>
    <w:rsid w:val="00936DBA"/>
    <w:rsid w:val="009427C7"/>
    <w:rsid w:val="00947D58"/>
    <w:rsid w:val="00950DDB"/>
    <w:rsid w:val="00954E6E"/>
    <w:rsid w:val="00955EEE"/>
    <w:rsid w:val="00956A7F"/>
    <w:rsid w:val="0096480F"/>
    <w:rsid w:val="00967425"/>
    <w:rsid w:val="009679CC"/>
    <w:rsid w:val="009704DE"/>
    <w:rsid w:val="009727FD"/>
    <w:rsid w:val="00984B92"/>
    <w:rsid w:val="00990A53"/>
    <w:rsid w:val="0099390F"/>
    <w:rsid w:val="009A490D"/>
    <w:rsid w:val="009B0546"/>
    <w:rsid w:val="009D0401"/>
    <w:rsid w:val="009D0DEF"/>
    <w:rsid w:val="009D23BB"/>
    <w:rsid w:val="009D5792"/>
    <w:rsid w:val="009E42A6"/>
    <w:rsid w:val="009E6C21"/>
    <w:rsid w:val="009E725E"/>
    <w:rsid w:val="009E74DB"/>
    <w:rsid w:val="009E75C3"/>
    <w:rsid w:val="00A05478"/>
    <w:rsid w:val="00A117FB"/>
    <w:rsid w:val="00A14287"/>
    <w:rsid w:val="00A14D7F"/>
    <w:rsid w:val="00A16050"/>
    <w:rsid w:val="00A26959"/>
    <w:rsid w:val="00A273E9"/>
    <w:rsid w:val="00A30EC8"/>
    <w:rsid w:val="00A349A0"/>
    <w:rsid w:val="00A403F7"/>
    <w:rsid w:val="00A41787"/>
    <w:rsid w:val="00A647DD"/>
    <w:rsid w:val="00A6757A"/>
    <w:rsid w:val="00A743DF"/>
    <w:rsid w:val="00A8697E"/>
    <w:rsid w:val="00A91C7E"/>
    <w:rsid w:val="00A936BE"/>
    <w:rsid w:val="00A939CD"/>
    <w:rsid w:val="00A96ACE"/>
    <w:rsid w:val="00AA1451"/>
    <w:rsid w:val="00AA1B72"/>
    <w:rsid w:val="00AA48A4"/>
    <w:rsid w:val="00AB2C76"/>
    <w:rsid w:val="00AD0FCA"/>
    <w:rsid w:val="00AD45AA"/>
    <w:rsid w:val="00AD6C52"/>
    <w:rsid w:val="00AE261F"/>
    <w:rsid w:val="00AF0129"/>
    <w:rsid w:val="00AF11A7"/>
    <w:rsid w:val="00AF5B09"/>
    <w:rsid w:val="00B00867"/>
    <w:rsid w:val="00B2209A"/>
    <w:rsid w:val="00B2756B"/>
    <w:rsid w:val="00B3331A"/>
    <w:rsid w:val="00B50FA4"/>
    <w:rsid w:val="00B559C1"/>
    <w:rsid w:val="00B637FE"/>
    <w:rsid w:val="00B66BBC"/>
    <w:rsid w:val="00B73DEA"/>
    <w:rsid w:val="00B7594A"/>
    <w:rsid w:val="00B80972"/>
    <w:rsid w:val="00B83EA4"/>
    <w:rsid w:val="00B85898"/>
    <w:rsid w:val="00B92417"/>
    <w:rsid w:val="00B93F82"/>
    <w:rsid w:val="00BA3A50"/>
    <w:rsid w:val="00BA7F7B"/>
    <w:rsid w:val="00BB0B5E"/>
    <w:rsid w:val="00BB3728"/>
    <w:rsid w:val="00BB6B3D"/>
    <w:rsid w:val="00BC0E79"/>
    <w:rsid w:val="00BC18F9"/>
    <w:rsid w:val="00BC4AB2"/>
    <w:rsid w:val="00BE2A02"/>
    <w:rsid w:val="00BE2BA1"/>
    <w:rsid w:val="00BE2E88"/>
    <w:rsid w:val="00BE333F"/>
    <w:rsid w:val="00BE3A8B"/>
    <w:rsid w:val="00BE53DB"/>
    <w:rsid w:val="00BE7DEE"/>
    <w:rsid w:val="00BF5C0C"/>
    <w:rsid w:val="00C04F11"/>
    <w:rsid w:val="00C13A9C"/>
    <w:rsid w:val="00C22734"/>
    <w:rsid w:val="00C26DC1"/>
    <w:rsid w:val="00C35494"/>
    <w:rsid w:val="00C35CAC"/>
    <w:rsid w:val="00C41E9C"/>
    <w:rsid w:val="00C43F40"/>
    <w:rsid w:val="00C47CB4"/>
    <w:rsid w:val="00C5058B"/>
    <w:rsid w:val="00C528AB"/>
    <w:rsid w:val="00C67753"/>
    <w:rsid w:val="00C748A9"/>
    <w:rsid w:val="00C74F99"/>
    <w:rsid w:val="00C77900"/>
    <w:rsid w:val="00C804AF"/>
    <w:rsid w:val="00C94800"/>
    <w:rsid w:val="00C964DA"/>
    <w:rsid w:val="00CA318A"/>
    <w:rsid w:val="00CA5044"/>
    <w:rsid w:val="00CA61EE"/>
    <w:rsid w:val="00CB1036"/>
    <w:rsid w:val="00CB331E"/>
    <w:rsid w:val="00CB3AE2"/>
    <w:rsid w:val="00CD452B"/>
    <w:rsid w:val="00CD51EF"/>
    <w:rsid w:val="00CD7014"/>
    <w:rsid w:val="00CE1211"/>
    <w:rsid w:val="00CE2A6B"/>
    <w:rsid w:val="00CE5522"/>
    <w:rsid w:val="00CF14C9"/>
    <w:rsid w:val="00D00379"/>
    <w:rsid w:val="00D065A6"/>
    <w:rsid w:val="00D111D9"/>
    <w:rsid w:val="00D16558"/>
    <w:rsid w:val="00D229B7"/>
    <w:rsid w:val="00D302EE"/>
    <w:rsid w:val="00D401C0"/>
    <w:rsid w:val="00D41AB6"/>
    <w:rsid w:val="00D4382A"/>
    <w:rsid w:val="00D53111"/>
    <w:rsid w:val="00D61AD7"/>
    <w:rsid w:val="00D631A6"/>
    <w:rsid w:val="00D73CCC"/>
    <w:rsid w:val="00D87B17"/>
    <w:rsid w:val="00DA10A1"/>
    <w:rsid w:val="00DA4A77"/>
    <w:rsid w:val="00DC71FA"/>
    <w:rsid w:val="00DC7E57"/>
    <w:rsid w:val="00DD2412"/>
    <w:rsid w:val="00DD5BA8"/>
    <w:rsid w:val="00DD734C"/>
    <w:rsid w:val="00DE58F3"/>
    <w:rsid w:val="00DF0780"/>
    <w:rsid w:val="00DF0E37"/>
    <w:rsid w:val="00DF421C"/>
    <w:rsid w:val="00E0158D"/>
    <w:rsid w:val="00E04DA8"/>
    <w:rsid w:val="00E15B94"/>
    <w:rsid w:val="00E17EB5"/>
    <w:rsid w:val="00E248AD"/>
    <w:rsid w:val="00E30C46"/>
    <w:rsid w:val="00E418F6"/>
    <w:rsid w:val="00E65432"/>
    <w:rsid w:val="00E7141B"/>
    <w:rsid w:val="00E72434"/>
    <w:rsid w:val="00E747AB"/>
    <w:rsid w:val="00E80248"/>
    <w:rsid w:val="00E8112A"/>
    <w:rsid w:val="00E8204B"/>
    <w:rsid w:val="00E852C1"/>
    <w:rsid w:val="00E95D8D"/>
    <w:rsid w:val="00EA342E"/>
    <w:rsid w:val="00EB27D3"/>
    <w:rsid w:val="00EB2A27"/>
    <w:rsid w:val="00EC194E"/>
    <w:rsid w:val="00ED178A"/>
    <w:rsid w:val="00ED7822"/>
    <w:rsid w:val="00EE3E51"/>
    <w:rsid w:val="00EE52B4"/>
    <w:rsid w:val="00EE688A"/>
    <w:rsid w:val="00EF040B"/>
    <w:rsid w:val="00EF2052"/>
    <w:rsid w:val="00EF2BDD"/>
    <w:rsid w:val="00EF3568"/>
    <w:rsid w:val="00EF4D63"/>
    <w:rsid w:val="00EF7C7D"/>
    <w:rsid w:val="00F02A3B"/>
    <w:rsid w:val="00F1370B"/>
    <w:rsid w:val="00F25D8E"/>
    <w:rsid w:val="00F27075"/>
    <w:rsid w:val="00F34956"/>
    <w:rsid w:val="00F42A5B"/>
    <w:rsid w:val="00F45FF7"/>
    <w:rsid w:val="00F46194"/>
    <w:rsid w:val="00F54557"/>
    <w:rsid w:val="00F633BC"/>
    <w:rsid w:val="00F771BE"/>
    <w:rsid w:val="00F816AB"/>
    <w:rsid w:val="00F84014"/>
    <w:rsid w:val="00FA14FF"/>
    <w:rsid w:val="00FB17AB"/>
    <w:rsid w:val="00FC01D1"/>
    <w:rsid w:val="00FC22A0"/>
    <w:rsid w:val="00FC342E"/>
    <w:rsid w:val="00FE1350"/>
    <w:rsid w:val="00FF29BE"/>
    <w:rsid w:val="00FF4A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C78"/>
    <w:pPr>
      <w:spacing w:after="200" w:line="276" w:lineRule="auto"/>
    </w:pPr>
    <w:rPr>
      <w:rFonts w:ascii="Calibri" w:eastAsia="Segoe UI" w:hAnsi="Calibri" w:cs="Tahoma"/>
      <w:color w:val="00000A"/>
      <w:sz w:val="22"/>
      <w:lang w:eastAsia="ru-RU"/>
    </w:rPr>
  </w:style>
  <w:style w:type="paragraph" w:styleId="1">
    <w:name w:val="heading 1"/>
    <w:basedOn w:val="a"/>
    <w:link w:val="10"/>
    <w:uiPriority w:val="9"/>
    <w:qFormat/>
    <w:rsid w:val="009161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qFormat/>
    <w:rsid w:val="00D65C78"/>
    <w:rPr>
      <w:b/>
      <w:bCs/>
    </w:rPr>
  </w:style>
  <w:style w:type="character" w:customStyle="1" w:styleId="a4">
    <w:name w:val="Основной текст Знак"/>
    <w:basedOn w:val="a0"/>
    <w:qFormat/>
    <w:rsid w:val="00D65C78"/>
    <w:rPr>
      <w:rFonts w:ascii="Times New Roman" w:eastAsia="Segoe UI" w:hAnsi="Times New Roman" w:cs="Tahoma"/>
      <w:color w:val="00000A"/>
      <w:sz w:val="27"/>
      <w:szCs w:val="27"/>
      <w:shd w:val="clear" w:color="auto" w:fill="FFFFFF"/>
      <w:lang w:eastAsia="ru-RU"/>
    </w:rPr>
  </w:style>
  <w:style w:type="character" w:customStyle="1" w:styleId="ListLabel1">
    <w:name w:val="ListLabel 1"/>
    <w:qFormat/>
    <w:rsid w:val="00061392"/>
    <w:rPr>
      <w:rFonts w:ascii="Arial" w:hAnsi="Arial" w:cs="Times New Roman"/>
      <w:sz w:val="24"/>
    </w:rPr>
  </w:style>
  <w:style w:type="character" w:customStyle="1" w:styleId="ListLabel2">
    <w:name w:val="ListLabel 2"/>
    <w:qFormat/>
    <w:rsid w:val="00061392"/>
    <w:rPr>
      <w:rFonts w:ascii="Arial" w:hAnsi="Arial" w:cs="Times New Roman"/>
      <w:sz w:val="24"/>
    </w:rPr>
  </w:style>
  <w:style w:type="character" w:customStyle="1" w:styleId="ListLabel3">
    <w:name w:val="ListLabel 3"/>
    <w:qFormat/>
    <w:rsid w:val="00061392"/>
    <w:rPr>
      <w:rFonts w:ascii="Arial" w:hAnsi="Arial" w:cs="Times New Roman"/>
      <w:sz w:val="24"/>
    </w:rPr>
  </w:style>
  <w:style w:type="paragraph" w:customStyle="1" w:styleId="11">
    <w:name w:val="Заголовок1"/>
    <w:basedOn w:val="a"/>
    <w:next w:val="a5"/>
    <w:qFormat/>
    <w:rsid w:val="0006139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D65C78"/>
    <w:pPr>
      <w:widowControl w:val="0"/>
      <w:shd w:val="clear" w:color="auto" w:fill="FFFFFF"/>
      <w:spacing w:after="0" w:line="240" w:lineRule="atLeast"/>
      <w:ind w:hanging="2040"/>
    </w:pPr>
    <w:rPr>
      <w:rFonts w:ascii="Times New Roman" w:hAnsi="Times New Roman"/>
      <w:sz w:val="27"/>
      <w:szCs w:val="27"/>
    </w:rPr>
  </w:style>
  <w:style w:type="paragraph" w:styleId="a6">
    <w:name w:val="List"/>
    <w:basedOn w:val="a5"/>
    <w:rsid w:val="00061392"/>
    <w:rPr>
      <w:rFonts w:cs="Mangal"/>
    </w:rPr>
  </w:style>
  <w:style w:type="paragraph" w:customStyle="1" w:styleId="12">
    <w:name w:val="Название объекта1"/>
    <w:basedOn w:val="a"/>
    <w:qFormat/>
    <w:rsid w:val="0006139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061392"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D65C78"/>
    <w:pPr>
      <w:widowControl w:val="0"/>
      <w:ind w:firstLine="720"/>
    </w:pPr>
    <w:rPr>
      <w:rFonts w:ascii="Arial" w:eastAsia="Segoe UI" w:hAnsi="Arial" w:cs="Arial"/>
      <w:color w:val="00000A"/>
      <w:szCs w:val="20"/>
      <w:lang w:eastAsia="ru-RU"/>
    </w:rPr>
  </w:style>
  <w:style w:type="paragraph" w:styleId="a8">
    <w:name w:val="List Paragraph"/>
    <w:basedOn w:val="a"/>
    <w:qFormat/>
    <w:rsid w:val="00D65C78"/>
    <w:pPr>
      <w:ind w:left="720"/>
      <w:contextualSpacing/>
    </w:pPr>
  </w:style>
  <w:style w:type="paragraph" w:styleId="a9">
    <w:name w:val="No Spacing"/>
    <w:qFormat/>
    <w:rsid w:val="00D65C78"/>
    <w:rPr>
      <w:rFonts w:ascii="Calibri" w:eastAsia="Segoe UI" w:hAnsi="Calibri" w:cs="Tahoma"/>
      <w:color w:val="00000A"/>
      <w:sz w:val="22"/>
      <w:lang w:eastAsia="ru-RU"/>
    </w:rPr>
  </w:style>
  <w:style w:type="paragraph" w:customStyle="1" w:styleId="ConsNormal">
    <w:name w:val="ConsNormal"/>
    <w:qFormat/>
    <w:rsid w:val="00D65C78"/>
    <w:pPr>
      <w:widowControl w:val="0"/>
      <w:suppressAutoHyphens/>
      <w:ind w:firstLine="720"/>
    </w:pPr>
    <w:rPr>
      <w:rFonts w:ascii="Arial" w:eastAsia="Times New Roman" w:hAnsi="Arial" w:cs="Arial"/>
      <w:color w:val="00000A"/>
      <w:szCs w:val="20"/>
      <w:lang w:eastAsia="ar-SA"/>
    </w:rPr>
  </w:style>
  <w:style w:type="paragraph" w:customStyle="1" w:styleId="aa">
    <w:name w:val="Содержимое таблицы"/>
    <w:basedOn w:val="a"/>
    <w:qFormat/>
    <w:rsid w:val="00061392"/>
  </w:style>
  <w:style w:type="paragraph" w:customStyle="1" w:styleId="ab">
    <w:name w:val="Заголовок таблицы"/>
    <w:basedOn w:val="aa"/>
    <w:qFormat/>
    <w:rsid w:val="00061392"/>
  </w:style>
  <w:style w:type="table" w:styleId="ac">
    <w:name w:val="Table Grid"/>
    <w:basedOn w:val="a1"/>
    <w:uiPriority w:val="59"/>
    <w:rsid w:val="00D65C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02FF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02FF0"/>
    <w:rPr>
      <w:rFonts w:ascii="Tahoma" w:eastAsia="Segoe UI" w:hAnsi="Tahoma" w:cs="Tahoma"/>
      <w:color w:val="00000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161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">
    <w:name w:val="Hyperlink"/>
    <w:basedOn w:val="a0"/>
    <w:uiPriority w:val="99"/>
    <w:semiHidden/>
    <w:unhideWhenUsed/>
    <w:rsid w:val="00CA318A"/>
    <w:rPr>
      <w:color w:val="0000FF"/>
      <w:u w:val="single"/>
    </w:rPr>
  </w:style>
  <w:style w:type="character" w:styleId="af0">
    <w:name w:val="annotation reference"/>
    <w:basedOn w:val="a0"/>
    <w:uiPriority w:val="99"/>
    <w:semiHidden/>
    <w:unhideWhenUsed/>
    <w:rsid w:val="008245BB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245BB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245BB"/>
    <w:rPr>
      <w:rFonts w:ascii="Calibri" w:eastAsia="Segoe UI" w:hAnsi="Calibri" w:cs="Tahoma"/>
      <w:color w:val="00000A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245BB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245BB"/>
    <w:rPr>
      <w:rFonts w:ascii="Calibri" w:eastAsia="Segoe UI" w:hAnsi="Calibri" w:cs="Tahoma"/>
      <w:b/>
      <w:bCs/>
      <w:color w:val="00000A"/>
      <w:szCs w:val="20"/>
      <w:lang w:eastAsia="ru-RU"/>
    </w:rPr>
  </w:style>
  <w:style w:type="paragraph" w:styleId="af5">
    <w:name w:val="Revision"/>
    <w:hidden/>
    <w:uiPriority w:val="99"/>
    <w:semiHidden/>
    <w:rsid w:val="00A96ACE"/>
    <w:rPr>
      <w:rFonts w:ascii="Calibri" w:eastAsia="Segoe UI" w:hAnsi="Calibri" w:cs="Tahoma"/>
      <w:color w:val="00000A"/>
      <w:sz w:val="22"/>
      <w:lang w:eastAsia="ru-RU"/>
    </w:rPr>
  </w:style>
  <w:style w:type="table" w:customStyle="1" w:styleId="13">
    <w:name w:val="Сетка таблицы1"/>
    <w:basedOn w:val="a1"/>
    <w:next w:val="ac"/>
    <w:uiPriority w:val="59"/>
    <w:rsid w:val="00A869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C78"/>
    <w:pPr>
      <w:spacing w:after="200" w:line="276" w:lineRule="auto"/>
    </w:pPr>
    <w:rPr>
      <w:rFonts w:ascii="Calibri" w:eastAsia="Segoe UI" w:hAnsi="Calibri" w:cs="Tahoma"/>
      <w:color w:val="00000A"/>
      <w:sz w:val="22"/>
      <w:lang w:eastAsia="ru-RU"/>
    </w:rPr>
  </w:style>
  <w:style w:type="paragraph" w:styleId="1">
    <w:name w:val="heading 1"/>
    <w:basedOn w:val="a"/>
    <w:link w:val="10"/>
    <w:uiPriority w:val="9"/>
    <w:qFormat/>
    <w:rsid w:val="009161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qFormat/>
    <w:rsid w:val="00D65C78"/>
    <w:rPr>
      <w:b/>
      <w:bCs/>
    </w:rPr>
  </w:style>
  <w:style w:type="character" w:customStyle="1" w:styleId="a4">
    <w:name w:val="Основной текст Знак"/>
    <w:basedOn w:val="a0"/>
    <w:qFormat/>
    <w:rsid w:val="00D65C78"/>
    <w:rPr>
      <w:rFonts w:ascii="Times New Roman" w:eastAsia="Segoe UI" w:hAnsi="Times New Roman" w:cs="Tahoma"/>
      <w:color w:val="00000A"/>
      <w:sz w:val="27"/>
      <w:szCs w:val="27"/>
      <w:shd w:val="clear" w:color="auto" w:fill="FFFFFF"/>
      <w:lang w:eastAsia="ru-RU"/>
    </w:rPr>
  </w:style>
  <w:style w:type="character" w:customStyle="1" w:styleId="ListLabel1">
    <w:name w:val="ListLabel 1"/>
    <w:qFormat/>
    <w:rsid w:val="00061392"/>
    <w:rPr>
      <w:rFonts w:ascii="Arial" w:hAnsi="Arial" w:cs="Times New Roman"/>
      <w:sz w:val="24"/>
    </w:rPr>
  </w:style>
  <w:style w:type="character" w:customStyle="1" w:styleId="ListLabel2">
    <w:name w:val="ListLabel 2"/>
    <w:qFormat/>
    <w:rsid w:val="00061392"/>
    <w:rPr>
      <w:rFonts w:ascii="Arial" w:hAnsi="Arial" w:cs="Times New Roman"/>
      <w:sz w:val="24"/>
    </w:rPr>
  </w:style>
  <w:style w:type="character" w:customStyle="1" w:styleId="ListLabel3">
    <w:name w:val="ListLabel 3"/>
    <w:qFormat/>
    <w:rsid w:val="00061392"/>
    <w:rPr>
      <w:rFonts w:ascii="Arial" w:hAnsi="Arial" w:cs="Times New Roman"/>
      <w:sz w:val="24"/>
    </w:rPr>
  </w:style>
  <w:style w:type="paragraph" w:customStyle="1" w:styleId="11">
    <w:name w:val="Заголовок1"/>
    <w:basedOn w:val="a"/>
    <w:next w:val="a5"/>
    <w:qFormat/>
    <w:rsid w:val="0006139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D65C78"/>
    <w:pPr>
      <w:widowControl w:val="0"/>
      <w:shd w:val="clear" w:color="auto" w:fill="FFFFFF"/>
      <w:spacing w:after="0" w:line="240" w:lineRule="atLeast"/>
      <w:ind w:hanging="2040"/>
    </w:pPr>
    <w:rPr>
      <w:rFonts w:ascii="Times New Roman" w:hAnsi="Times New Roman"/>
      <w:sz w:val="27"/>
      <w:szCs w:val="27"/>
    </w:rPr>
  </w:style>
  <w:style w:type="paragraph" w:styleId="a6">
    <w:name w:val="List"/>
    <w:basedOn w:val="a5"/>
    <w:rsid w:val="00061392"/>
    <w:rPr>
      <w:rFonts w:cs="Mangal"/>
    </w:rPr>
  </w:style>
  <w:style w:type="paragraph" w:customStyle="1" w:styleId="12">
    <w:name w:val="Название объекта1"/>
    <w:basedOn w:val="a"/>
    <w:qFormat/>
    <w:rsid w:val="0006139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061392"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D65C78"/>
    <w:pPr>
      <w:widowControl w:val="0"/>
      <w:ind w:firstLine="720"/>
    </w:pPr>
    <w:rPr>
      <w:rFonts w:ascii="Arial" w:eastAsia="Segoe UI" w:hAnsi="Arial" w:cs="Arial"/>
      <w:color w:val="00000A"/>
      <w:szCs w:val="20"/>
      <w:lang w:eastAsia="ru-RU"/>
    </w:rPr>
  </w:style>
  <w:style w:type="paragraph" w:styleId="a8">
    <w:name w:val="List Paragraph"/>
    <w:basedOn w:val="a"/>
    <w:qFormat/>
    <w:rsid w:val="00D65C78"/>
    <w:pPr>
      <w:ind w:left="720"/>
      <w:contextualSpacing/>
    </w:pPr>
  </w:style>
  <w:style w:type="paragraph" w:styleId="a9">
    <w:name w:val="No Spacing"/>
    <w:qFormat/>
    <w:rsid w:val="00D65C78"/>
    <w:rPr>
      <w:rFonts w:ascii="Calibri" w:eastAsia="Segoe UI" w:hAnsi="Calibri" w:cs="Tahoma"/>
      <w:color w:val="00000A"/>
      <w:sz w:val="22"/>
      <w:lang w:eastAsia="ru-RU"/>
    </w:rPr>
  </w:style>
  <w:style w:type="paragraph" w:customStyle="1" w:styleId="ConsNormal">
    <w:name w:val="ConsNormal"/>
    <w:qFormat/>
    <w:rsid w:val="00D65C78"/>
    <w:pPr>
      <w:widowControl w:val="0"/>
      <w:suppressAutoHyphens/>
      <w:ind w:firstLine="720"/>
    </w:pPr>
    <w:rPr>
      <w:rFonts w:ascii="Arial" w:eastAsia="Times New Roman" w:hAnsi="Arial" w:cs="Arial"/>
      <w:color w:val="00000A"/>
      <w:szCs w:val="20"/>
      <w:lang w:eastAsia="ar-SA"/>
    </w:rPr>
  </w:style>
  <w:style w:type="paragraph" w:customStyle="1" w:styleId="aa">
    <w:name w:val="Содержимое таблицы"/>
    <w:basedOn w:val="a"/>
    <w:qFormat/>
    <w:rsid w:val="00061392"/>
  </w:style>
  <w:style w:type="paragraph" w:customStyle="1" w:styleId="ab">
    <w:name w:val="Заголовок таблицы"/>
    <w:basedOn w:val="aa"/>
    <w:qFormat/>
    <w:rsid w:val="00061392"/>
  </w:style>
  <w:style w:type="table" w:styleId="ac">
    <w:name w:val="Table Grid"/>
    <w:basedOn w:val="a1"/>
    <w:uiPriority w:val="59"/>
    <w:rsid w:val="00D65C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02FF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02FF0"/>
    <w:rPr>
      <w:rFonts w:ascii="Tahoma" w:eastAsia="Segoe UI" w:hAnsi="Tahoma" w:cs="Tahoma"/>
      <w:color w:val="00000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161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">
    <w:name w:val="Hyperlink"/>
    <w:basedOn w:val="a0"/>
    <w:uiPriority w:val="99"/>
    <w:semiHidden/>
    <w:unhideWhenUsed/>
    <w:rsid w:val="00CA318A"/>
    <w:rPr>
      <w:color w:val="0000FF"/>
      <w:u w:val="single"/>
    </w:rPr>
  </w:style>
  <w:style w:type="character" w:styleId="af0">
    <w:name w:val="annotation reference"/>
    <w:basedOn w:val="a0"/>
    <w:uiPriority w:val="99"/>
    <w:semiHidden/>
    <w:unhideWhenUsed/>
    <w:rsid w:val="008245BB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245BB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245BB"/>
    <w:rPr>
      <w:rFonts w:ascii="Calibri" w:eastAsia="Segoe UI" w:hAnsi="Calibri" w:cs="Tahoma"/>
      <w:color w:val="00000A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245BB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245BB"/>
    <w:rPr>
      <w:rFonts w:ascii="Calibri" w:eastAsia="Segoe UI" w:hAnsi="Calibri" w:cs="Tahoma"/>
      <w:b/>
      <w:bCs/>
      <w:color w:val="00000A"/>
      <w:szCs w:val="20"/>
      <w:lang w:eastAsia="ru-RU"/>
    </w:rPr>
  </w:style>
  <w:style w:type="paragraph" w:styleId="af5">
    <w:name w:val="Revision"/>
    <w:hidden/>
    <w:uiPriority w:val="99"/>
    <w:semiHidden/>
    <w:rsid w:val="00A96ACE"/>
    <w:rPr>
      <w:rFonts w:ascii="Calibri" w:eastAsia="Segoe UI" w:hAnsi="Calibri" w:cs="Tahoma"/>
      <w:color w:val="00000A"/>
      <w:sz w:val="22"/>
      <w:lang w:eastAsia="ru-RU"/>
    </w:rPr>
  </w:style>
  <w:style w:type="table" w:customStyle="1" w:styleId="13">
    <w:name w:val="Сетка таблицы1"/>
    <w:basedOn w:val="a1"/>
    <w:next w:val="ac"/>
    <w:uiPriority w:val="59"/>
    <w:rsid w:val="00A869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9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667CC-A64E-43AE-A6CB-5E1B02DD5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11077</TotalTime>
  <Pages>22</Pages>
  <Words>7507</Words>
  <Characters>42796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Веретенников Александр Федотович</cp:lastModifiedBy>
  <cp:revision>191</cp:revision>
  <cp:lastPrinted>2024-03-06T03:35:00Z</cp:lastPrinted>
  <dcterms:created xsi:type="dcterms:W3CDTF">2020-09-17T06:54:00Z</dcterms:created>
  <dcterms:modified xsi:type="dcterms:W3CDTF">2024-04-18T07:11:00Z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